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931" w:tblpY="-592"/>
        <w:tblW w:w="10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86"/>
        <w:gridCol w:w="5486"/>
      </w:tblGrid>
      <w:tr w:rsidR="00F2499B" w:rsidRPr="00F2499B" w:rsidTr="00883592">
        <w:trPr>
          <w:trHeight w:val="1544"/>
        </w:trPr>
        <w:tc>
          <w:tcPr>
            <w:tcW w:w="5486" w:type="dxa"/>
          </w:tcPr>
          <w:p w:rsidR="00883592" w:rsidRPr="00883592" w:rsidRDefault="00883592" w:rsidP="00F2499B">
            <w:pPr>
              <w:spacing w:line="276"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98.25pt;margin-top:29.15pt;width:60.75pt;height:0;z-index:251658240" o:connectortype="straight"/>
              </w:pict>
            </w:r>
            <w:r w:rsidR="00F2499B" w:rsidRPr="00883592">
              <w:rPr>
                <w:rFonts w:ascii="Times New Roman" w:hAnsi="Times New Roman" w:cs="Times New Roman"/>
                <w:b/>
                <w:sz w:val="24"/>
                <w:szCs w:val="24"/>
              </w:rPr>
              <w:t xml:space="preserve">SỞ GIÁO DỤC VÀ ĐÀO TẠO </w:t>
            </w:r>
          </w:p>
          <w:p w:rsidR="00F2499B" w:rsidRPr="00883592" w:rsidRDefault="00F2499B" w:rsidP="00F2499B">
            <w:pPr>
              <w:spacing w:line="276" w:lineRule="auto"/>
              <w:jc w:val="center"/>
              <w:rPr>
                <w:rFonts w:ascii="Times New Roman" w:hAnsi="Times New Roman" w:cs="Times New Roman"/>
                <w:b/>
                <w:sz w:val="24"/>
                <w:szCs w:val="24"/>
              </w:rPr>
            </w:pPr>
            <w:r w:rsidRPr="00883592">
              <w:rPr>
                <w:rFonts w:ascii="Times New Roman" w:hAnsi="Times New Roman" w:cs="Times New Roman"/>
                <w:b/>
                <w:sz w:val="24"/>
                <w:szCs w:val="24"/>
              </w:rPr>
              <w:t>HƯNG YÊN</w:t>
            </w:r>
          </w:p>
        </w:tc>
        <w:tc>
          <w:tcPr>
            <w:tcW w:w="5486" w:type="dxa"/>
          </w:tcPr>
          <w:p w:rsidR="00F2499B" w:rsidRPr="00883592" w:rsidRDefault="00F2499B" w:rsidP="00F2499B">
            <w:pPr>
              <w:spacing w:line="276" w:lineRule="auto"/>
              <w:jc w:val="center"/>
              <w:rPr>
                <w:rFonts w:ascii="Times New Roman" w:hAnsi="Times New Roman" w:cs="Times New Roman"/>
                <w:b/>
                <w:sz w:val="24"/>
                <w:szCs w:val="24"/>
              </w:rPr>
            </w:pPr>
            <w:r w:rsidRPr="00883592">
              <w:rPr>
                <w:rFonts w:ascii="Times New Roman" w:hAnsi="Times New Roman" w:cs="Times New Roman"/>
                <w:b/>
                <w:sz w:val="24"/>
                <w:szCs w:val="24"/>
              </w:rPr>
              <w:t>KỲ THI THỬ TỐT NGHIỆP THPT NĂM 2022</w:t>
            </w:r>
          </w:p>
          <w:p w:rsidR="00F2499B" w:rsidRPr="00883592" w:rsidRDefault="00883592" w:rsidP="00F2499B">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Bài thi</w:t>
            </w:r>
            <w:r w:rsidR="00F2499B" w:rsidRPr="00883592">
              <w:rPr>
                <w:rFonts w:ascii="Times New Roman" w:hAnsi="Times New Roman" w:cs="Times New Roman"/>
                <w:b/>
                <w:sz w:val="24"/>
                <w:szCs w:val="24"/>
              </w:rPr>
              <w:t>: Ngữ văn</w:t>
            </w:r>
          </w:p>
          <w:p w:rsidR="00883592" w:rsidRDefault="00883592" w:rsidP="00F2499B">
            <w:pPr>
              <w:spacing w:line="276" w:lineRule="auto"/>
              <w:jc w:val="center"/>
              <w:rPr>
                <w:rFonts w:ascii="Times New Roman" w:hAnsi="Times New Roman" w:cs="Times New Roman"/>
                <w:b/>
                <w:sz w:val="24"/>
                <w:szCs w:val="24"/>
              </w:rPr>
            </w:pPr>
          </w:p>
          <w:p w:rsidR="00F2499B" w:rsidRPr="00883592" w:rsidRDefault="00F2499B" w:rsidP="00F2499B">
            <w:pPr>
              <w:spacing w:line="276" w:lineRule="auto"/>
              <w:jc w:val="center"/>
              <w:rPr>
                <w:rFonts w:ascii="Times New Roman" w:hAnsi="Times New Roman" w:cs="Times New Roman"/>
                <w:b/>
                <w:sz w:val="24"/>
                <w:szCs w:val="24"/>
              </w:rPr>
            </w:pPr>
            <w:r w:rsidRPr="00883592">
              <w:rPr>
                <w:rFonts w:ascii="Times New Roman" w:hAnsi="Times New Roman" w:cs="Times New Roman"/>
                <w:b/>
                <w:sz w:val="24"/>
                <w:szCs w:val="24"/>
              </w:rPr>
              <w:t>HƯỚNG DẪN CHẤM</w:t>
            </w:r>
          </w:p>
          <w:p w:rsidR="00F2499B" w:rsidRPr="00883592" w:rsidRDefault="00F2499B" w:rsidP="00F2499B">
            <w:pPr>
              <w:spacing w:line="276" w:lineRule="auto"/>
              <w:jc w:val="center"/>
              <w:rPr>
                <w:rFonts w:ascii="Times New Roman" w:hAnsi="Times New Roman" w:cs="Times New Roman"/>
                <w:b/>
                <w:sz w:val="24"/>
                <w:szCs w:val="24"/>
              </w:rPr>
            </w:pPr>
            <w:bookmarkStart w:id="0" w:name="_GoBack"/>
            <w:bookmarkEnd w:id="0"/>
          </w:p>
        </w:tc>
      </w:tr>
    </w:tbl>
    <w:p w:rsidR="00F3225E" w:rsidRPr="00F2499B" w:rsidRDefault="00F3225E" w:rsidP="00F2499B">
      <w:pPr>
        <w:spacing w:after="0" w:line="276" w:lineRule="auto"/>
        <w:rPr>
          <w:rFonts w:ascii="Times New Roman" w:hAnsi="Times New Roman" w:cs="Times New Roman"/>
          <w:b/>
          <w:sz w:val="28"/>
          <w:szCs w:val="28"/>
        </w:rPr>
      </w:pPr>
    </w:p>
    <w:p w:rsidR="00CE051C" w:rsidRPr="00883592" w:rsidRDefault="00883592" w:rsidP="00883592">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A. </w:t>
      </w:r>
      <w:r w:rsidR="00F3225E" w:rsidRPr="00883592">
        <w:rPr>
          <w:rFonts w:ascii="Times New Roman" w:hAnsi="Times New Roman" w:cs="Times New Roman"/>
          <w:b/>
          <w:sz w:val="26"/>
          <w:szCs w:val="26"/>
        </w:rPr>
        <w:t>HƯỚNG DẪN CHUNG</w:t>
      </w:r>
    </w:p>
    <w:p w:rsidR="00F3225E" w:rsidRPr="00883592" w:rsidRDefault="00F3225E" w:rsidP="00883592">
      <w:pPr>
        <w:spacing w:after="0" w:line="276" w:lineRule="auto"/>
        <w:ind w:firstLine="501"/>
        <w:jc w:val="both"/>
        <w:rPr>
          <w:rFonts w:ascii="Times New Roman" w:hAnsi="Times New Roman" w:cs="Times New Roman"/>
          <w:sz w:val="26"/>
          <w:szCs w:val="26"/>
        </w:rPr>
      </w:pPr>
      <w:r w:rsidRPr="00883592">
        <w:rPr>
          <w:rFonts w:ascii="Times New Roman" w:hAnsi="Times New Roman" w:cs="Times New Roman"/>
          <w:sz w:val="26"/>
          <w:szCs w:val="26"/>
        </w:rPr>
        <w:t>Cán bộ chấm thi cần nắm vững yêu cầu của Hướng dẫn chấm và Đáp án – thang điểm để đánh giá tổng quát bài làm của thi sinh. Cán bộ chấm thi cần linh hoạt trong quá trình chấm, tránh đếm ý cho điểm, khuyến khích những bài viết sáng tạo.</w:t>
      </w:r>
    </w:p>
    <w:p w:rsidR="00F3225E" w:rsidRPr="00883592" w:rsidRDefault="00F2499B" w:rsidP="00883592">
      <w:pPr>
        <w:spacing w:after="0" w:line="276" w:lineRule="auto"/>
        <w:jc w:val="both"/>
        <w:rPr>
          <w:rFonts w:ascii="Times New Roman" w:hAnsi="Times New Roman" w:cs="Times New Roman"/>
          <w:b/>
          <w:sz w:val="26"/>
          <w:szCs w:val="26"/>
        </w:rPr>
      </w:pPr>
      <w:r w:rsidRPr="00883592">
        <w:rPr>
          <w:rFonts w:ascii="Times New Roman" w:hAnsi="Times New Roman" w:cs="Times New Roman"/>
          <w:b/>
          <w:sz w:val="26"/>
          <w:szCs w:val="26"/>
        </w:rPr>
        <w:t>B</w:t>
      </w:r>
      <w:r w:rsidR="00F3225E" w:rsidRPr="00883592">
        <w:rPr>
          <w:rFonts w:ascii="Times New Roman" w:hAnsi="Times New Roman" w:cs="Times New Roman"/>
          <w:b/>
          <w:sz w:val="26"/>
          <w:szCs w:val="26"/>
        </w:rPr>
        <w:t>. HƯỚNG DẪN CHẤM CỤ THỂ</w:t>
      </w:r>
    </w:p>
    <w:p w:rsidR="00F3225E" w:rsidRPr="00883592" w:rsidRDefault="00F2499B" w:rsidP="00883592">
      <w:pPr>
        <w:spacing w:after="0" w:line="276" w:lineRule="auto"/>
        <w:jc w:val="both"/>
        <w:rPr>
          <w:rFonts w:ascii="Times New Roman" w:hAnsi="Times New Roman" w:cs="Times New Roman"/>
          <w:b/>
          <w:sz w:val="26"/>
          <w:szCs w:val="26"/>
        </w:rPr>
      </w:pPr>
      <w:r w:rsidRPr="00883592">
        <w:rPr>
          <w:rFonts w:ascii="Times New Roman" w:hAnsi="Times New Roman" w:cs="Times New Roman"/>
          <w:b/>
          <w:sz w:val="26"/>
          <w:szCs w:val="26"/>
        </w:rPr>
        <w:t>I.</w:t>
      </w:r>
      <w:r w:rsidR="00F3225E" w:rsidRPr="00883592">
        <w:rPr>
          <w:rFonts w:ascii="Times New Roman" w:hAnsi="Times New Roman" w:cs="Times New Roman"/>
          <w:b/>
          <w:sz w:val="26"/>
          <w:szCs w:val="26"/>
        </w:rPr>
        <w:t xml:space="preserve"> PHẦN ĐỌC HIỂU</w:t>
      </w:r>
    </w:p>
    <w:p w:rsidR="00F3225E" w:rsidRPr="00883592" w:rsidRDefault="00F3225E" w:rsidP="00883592">
      <w:pPr>
        <w:spacing w:after="0" w:line="276" w:lineRule="auto"/>
        <w:jc w:val="both"/>
        <w:rPr>
          <w:rFonts w:ascii="Times New Roman" w:hAnsi="Times New Roman" w:cs="Times New Roman"/>
          <w:b/>
          <w:sz w:val="26"/>
          <w:szCs w:val="26"/>
        </w:rPr>
      </w:pPr>
      <w:r w:rsidRPr="00883592">
        <w:rPr>
          <w:rFonts w:ascii="Times New Roman" w:hAnsi="Times New Roman" w:cs="Times New Roman"/>
          <w:b/>
          <w:sz w:val="26"/>
          <w:szCs w:val="26"/>
        </w:rPr>
        <w:t>Câu 1 (0,75 điểm)</w:t>
      </w:r>
    </w:p>
    <w:p w:rsidR="00F3225E"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3225E" w:rsidRPr="00883592">
        <w:rPr>
          <w:rFonts w:ascii="Times New Roman" w:hAnsi="Times New Roman" w:cs="Times New Roman"/>
          <w:sz w:val="26"/>
          <w:szCs w:val="26"/>
        </w:rPr>
        <w:t>Trả lời như đáp án: Thể thơ tự do</w:t>
      </w:r>
    </w:p>
    <w:p w:rsidR="00F3225E" w:rsidRPr="00883592" w:rsidRDefault="00F3225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b/>
          <w:sz w:val="26"/>
          <w:szCs w:val="26"/>
        </w:rPr>
        <w:t>Câu 2</w:t>
      </w:r>
      <w:r w:rsidRPr="00883592">
        <w:rPr>
          <w:rFonts w:ascii="Times New Roman" w:hAnsi="Times New Roman" w:cs="Times New Roman"/>
          <w:sz w:val="26"/>
          <w:szCs w:val="26"/>
        </w:rPr>
        <w:t xml:space="preserve"> ( 0,75) </w:t>
      </w:r>
    </w:p>
    <w:p w:rsidR="00F3225E"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3225E" w:rsidRPr="00883592">
        <w:rPr>
          <w:rFonts w:ascii="Times New Roman" w:hAnsi="Times New Roman" w:cs="Times New Roman"/>
          <w:sz w:val="26"/>
          <w:szCs w:val="26"/>
        </w:rPr>
        <w:t>Trả lời như Đáp án: 0,75 điểm</w:t>
      </w:r>
    </w:p>
    <w:p w:rsidR="00F3225E"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3225E" w:rsidRPr="00883592">
        <w:rPr>
          <w:rFonts w:ascii="Times New Roman" w:hAnsi="Times New Roman" w:cs="Times New Roman"/>
          <w:sz w:val="26"/>
          <w:szCs w:val="26"/>
        </w:rPr>
        <w:t>Trả lời</w:t>
      </w:r>
      <w:r w:rsidR="00DB6C57" w:rsidRPr="00883592">
        <w:rPr>
          <w:rFonts w:ascii="Times New Roman" w:hAnsi="Times New Roman" w:cs="Times New Roman"/>
          <w:sz w:val="26"/>
          <w:szCs w:val="26"/>
        </w:rPr>
        <w:t xml:space="preserve"> đúng ý thứ nhất như Đáp án: 0,5 điểm</w:t>
      </w:r>
    </w:p>
    <w:p w:rsidR="00DB6C57"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6C57" w:rsidRPr="00883592">
        <w:rPr>
          <w:rFonts w:ascii="Times New Roman" w:hAnsi="Times New Roman" w:cs="Times New Roman"/>
          <w:sz w:val="26"/>
          <w:szCs w:val="26"/>
        </w:rPr>
        <w:t>Trả lời đúng ý thứ hai như Đáp án: 0,25 điểm</w:t>
      </w:r>
    </w:p>
    <w:p w:rsidR="00DB6C57" w:rsidRPr="00883592" w:rsidRDefault="00DB6C57"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b/>
          <w:sz w:val="26"/>
          <w:szCs w:val="26"/>
        </w:rPr>
        <w:t>Câu 3</w:t>
      </w:r>
      <w:r w:rsidRPr="00883592">
        <w:rPr>
          <w:rFonts w:ascii="Times New Roman" w:hAnsi="Times New Roman" w:cs="Times New Roman"/>
          <w:sz w:val="26"/>
          <w:szCs w:val="26"/>
        </w:rPr>
        <w:t xml:space="preserve"> (1,0 điểm)</w:t>
      </w:r>
    </w:p>
    <w:p w:rsidR="00DB6C57"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6C57" w:rsidRPr="00883592">
        <w:rPr>
          <w:rFonts w:ascii="Times New Roman" w:hAnsi="Times New Roman" w:cs="Times New Roman"/>
          <w:sz w:val="26"/>
          <w:szCs w:val="26"/>
        </w:rPr>
        <w:t>Trả lời như Đáp án: 1,0 điểm</w:t>
      </w:r>
    </w:p>
    <w:p w:rsidR="00DB6C57"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6C57" w:rsidRPr="00883592">
        <w:rPr>
          <w:rFonts w:ascii="Times New Roman" w:hAnsi="Times New Roman" w:cs="Times New Roman"/>
          <w:sz w:val="26"/>
          <w:szCs w:val="26"/>
        </w:rPr>
        <w:t>Trả lời đúng 2 ý: 0,75 điểm</w:t>
      </w:r>
    </w:p>
    <w:p w:rsidR="00DB6C57"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6C57" w:rsidRPr="00883592">
        <w:rPr>
          <w:rFonts w:ascii="Times New Roman" w:hAnsi="Times New Roman" w:cs="Times New Roman"/>
          <w:sz w:val="26"/>
          <w:szCs w:val="26"/>
        </w:rPr>
        <w:t>Trả lời đúng 1 ý: 0,25 điểm</w:t>
      </w:r>
    </w:p>
    <w:p w:rsidR="00DB6C57" w:rsidRPr="00883592" w:rsidRDefault="00DB6C57"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b/>
          <w:sz w:val="26"/>
          <w:szCs w:val="26"/>
        </w:rPr>
        <w:t>Câu 4</w:t>
      </w:r>
      <w:r w:rsidRPr="00883592">
        <w:rPr>
          <w:rFonts w:ascii="Times New Roman" w:hAnsi="Times New Roman" w:cs="Times New Roman"/>
          <w:sz w:val="26"/>
          <w:szCs w:val="26"/>
        </w:rPr>
        <w:t xml:space="preserve"> (0,5 điểm )</w:t>
      </w:r>
    </w:p>
    <w:p w:rsidR="00DB6C57"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6C57" w:rsidRPr="00883592">
        <w:rPr>
          <w:rFonts w:ascii="Times New Roman" w:hAnsi="Times New Roman" w:cs="Times New Roman"/>
          <w:sz w:val="26"/>
          <w:szCs w:val="26"/>
        </w:rPr>
        <w:t>Học sinh có thể trình bày theo suy nghĩ riêng của mình nhưng phải có căn cứ thuyết phục: 0,5 điểm</w:t>
      </w:r>
    </w:p>
    <w:p w:rsidR="00DB6C57" w:rsidRPr="00883592" w:rsidRDefault="003147A4" w:rsidP="00883592">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 xml:space="preserve">II. </w:t>
      </w:r>
      <w:r w:rsidR="00DB6C57" w:rsidRPr="00883592">
        <w:rPr>
          <w:rFonts w:ascii="Times New Roman" w:hAnsi="Times New Roman" w:cs="Times New Roman"/>
          <w:b/>
          <w:sz w:val="26"/>
          <w:szCs w:val="26"/>
        </w:rPr>
        <w:t>LÀM VĂN (7,0 điểm)</w:t>
      </w:r>
    </w:p>
    <w:p w:rsidR="00DB6C57" w:rsidRPr="00883592" w:rsidRDefault="00DB6C57" w:rsidP="00883592">
      <w:pPr>
        <w:spacing w:after="0" w:line="276" w:lineRule="auto"/>
        <w:jc w:val="both"/>
        <w:rPr>
          <w:rFonts w:ascii="Times New Roman" w:hAnsi="Times New Roman" w:cs="Times New Roman"/>
          <w:b/>
          <w:sz w:val="26"/>
          <w:szCs w:val="26"/>
        </w:rPr>
      </w:pPr>
      <w:r w:rsidRPr="00883592">
        <w:rPr>
          <w:rFonts w:ascii="Times New Roman" w:hAnsi="Times New Roman" w:cs="Times New Roman"/>
          <w:b/>
          <w:sz w:val="26"/>
          <w:szCs w:val="26"/>
        </w:rPr>
        <w:t>Câu 1 (2,0 điểm)</w:t>
      </w:r>
    </w:p>
    <w:p w:rsidR="00DB6C57" w:rsidRPr="00883592" w:rsidRDefault="00883592" w:rsidP="00883592">
      <w:pPr>
        <w:spacing w:after="0" w:line="276" w:lineRule="auto"/>
        <w:jc w:val="both"/>
        <w:rPr>
          <w:rFonts w:ascii="Times New Roman" w:hAnsi="Times New Roman" w:cs="Times New Roman"/>
          <w:b/>
          <w:sz w:val="26"/>
          <w:szCs w:val="26"/>
        </w:rPr>
      </w:pPr>
      <w:r>
        <w:rPr>
          <w:rFonts w:ascii="Times New Roman" w:hAnsi="Times New Roman" w:cs="Times New Roman"/>
          <w:b/>
          <w:sz w:val="26"/>
          <w:szCs w:val="26"/>
        </w:rPr>
        <w:t>*</w:t>
      </w:r>
      <w:r w:rsidR="00F2499B" w:rsidRPr="00883592">
        <w:rPr>
          <w:rFonts w:ascii="Times New Roman" w:hAnsi="Times New Roman" w:cs="Times New Roman"/>
          <w:b/>
          <w:sz w:val="26"/>
          <w:szCs w:val="26"/>
        </w:rPr>
        <w:t xml:space="preserve"> </w:t>
      </w:r>
      <w:r w:rsidR="00DB6C57" w:rsidRPr="00883592">
        <w:rPr>
          <w:rFonts w:ascii="Times New Roman" w:hAnsi="Times New Roman" w:cs="Times New Roman"/>
          <w:b/>
          <w:sz w:val="26"/>
          <w:szCs w:val="26"/>
        </w:rPr>
        <w:t>Yêu cầu chung:</w:t>
      </w:r>
    </w:p>
    <w:p w:rsidR="00DB6C57"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6C57" w:rsidRPr="00883592">
        <w:rPr>
          <w:rFonts w:ascii="Times New Roman" w:hAnsi="Times New Roman" w:cs="Times New Roman"/>
          <w:sz w:val="26"/>
          <w:szCs w:val="26"/>
        </w:rPr>
        <w:t>Thí sinh biết kết hợp kiến thức và kĩ năng để viết đoạn văn nghị luận.</w:t>
      </w:r>
    </w:p>
    <w:p w:rsidR="00DB6C57"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B6C57" w:rsidRPr="00883592">
        <w:rPr>
          <w:rFonts w:ascii="Times New Roman" w:hAnsi="Times New Roman" w:cs="Times New Roman"/>
          <w:sz w:val="26"/>
          <w:szCs w:val="26"/>
        </w:rPr>
        <w:t>Lập luận thuyết phục, diễn đạt mạch lạc, không mắc lỗi chính tả, dùng từ, đặt câu.</w:t>
      </w:r>
    </w:p>
    <w:p w:rsidR="00DB6C57" w:rsidRPr="00883592" w:rsidRDefault="00DB6C57" w:rsidP="00883592">
      <w:pPr>
        <w:spacing w:after="0" w:line="276" w:lineRule="auto"/>
        <w:jc w:val="both"/>
        <w:rPr>
          <w:rFonts w:ascii="Times New Roman" w:hAnsi="Times New Roman" w:cs="Times New Roman"/>
          <w:b/>
          <w:sz w:val="26"/>
          <w:szCs w:val="26"/>
        </w:rPr>
      </w:pPr>
      <w:r w:rsidRPr="00883592">
        <w:rPr>
          <w:rFonts w:ascii="Times New Roman" w:hAnsi="Times New Roman" w:cs="Times New Roman"/>
          <w:b/>
          <w:sz w:val="26"/>
          <w:szCs w:val="26"/>
        </w:rPr>
        <w:t>* Yêu cầu cụ thể:</w:t>
      </w:r>
    </w:p>
    <w:p w:rsidR="00DB6C57" w:rsidRPr="00883592" w:rsidRDefault="00F2499B"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xml:space="preserve">- </w:t>
      </w:r>
      <w:r w:rsidR="00DB6C57" w:rsidRPr="00883592">
        <w:rPr>
          <w:rFonts w:ascii="Times New Roman" w:hAnsi="Times New Roman" w:cs="Times New Roman"/>
          <w:sz w:val="26"/>
          <w:szCs w:val="26"/>
        </w:rPr>
        <w:t>Các yêu cầu a,b: chấm như Đáp án.</w:t>
      </w:r>
    </w:p>
    <w:p w:rsidR="0076514E" w:rsidRPr="00883592" w:rsidRDefault="00F2499B"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xml:space="preserve">- </w:t>
      </w:r>
      <w:r w:rsidR="00DB6C57" w:rsidRPr="00883592">
        <w:rPr>
          <w:rFonts w:ascii="Times New Roman" w:hAnsi="Times New Roman" w:cs="Times New Roman"/>
          <w:sz w:val="26"/>
          <w:szCs w:val="26"/>
        </w:rPr>
        <w:t xml:space="preserve">Đối với yêu cầu c: Thí sinh có thể triển khai theo nhiều cách khác nhau </w:t>
      </w:r>
      <w:r w:rsidR="0076514E" w:rsidRPr="00883592">
        <w:rPr>
          <w:rFonts w:ascii="Times New Roman" w:hAnsi="Times New Roman" w:cs="Times New Roman"/>
          <w:sz w:val="26"/>
          <w:szCs w:val="26"/>
        </w:rPr>
        <w:t>nhưng cần phải làm rõ những thái độ ứng xử cần thiết của giới trẻ ngày nay đối với cha mẹ mình; có thể bày tỏ suy nghĩ , quan điểm riêng nhưng phải phù hợp với chuẩn mực đạo đức và pháp luật.</w:t>
      </w:r>
    </w:p>
    <w:p w:rsidR="0076514E" w:rsidRPr="00883592" w:rsidRDefault="0076514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Lập luận chặt chẽ, thuyết phục: Lí lẽ xác đáng, dẫn chứng tiêu biểu, phù hợp; kết hợp nhuần nhuyễn giữa lí lẽ và dẫn chứng (1,0 điểm)</w:t>
      </w:r>
    </w:p>
    <w:p w:rsidR="0076514E" w:rsidRPr="00883592" w:rsidRDefault="0076514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Lập luận chặt chẽ, thuyết phục: Lí lẽ xác đáng nhưng không có dẫn chứng hoặc dẫn chứng không tiêu biểu, phù hợp; kết hợp nhuần nhuyễn giữa lí lẽ và dẫn chứng (0,75 điểm)</w:t>
      </w:r>
    </w:p>
    <w:p w:rsidR="0076514E" w:rsidRPr="00883592" w:rsidRDefault="0076514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lastRenderedPageBreak/>
        <w:t>+ Lập luận không chặt chẽ, thiếu thuyết phục: Lí lẽ không xác đáng, không có dẫn chứng hoặc dẫn chứng không phù hợp; kết hợp nhuần nhuyễn giữa lí lẽ và dẫn chứng (0,25 điểm)</w:t>
      </w:r>
    </w:p>
    <w:p w:rsidR="0076514E"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6514E" w:rsidRPr="00883592">
        <w:rPr>
          <w:rFonts w:ascii="Times New Roman" w:hAnsi="Times New Roman" w:cs="Times New Roman"/>
          <w:sz w:val="26"/>
          <w:szCs w:val="26"/>
        </w:rPr>
        <w:t>Đối với yêu cầu d: Không cho điểm nếu bài làm mắc quá nhiều lỗi chính tả, ngữ pháp.</w:t>
      </w:r>
    </w:p>
    <w:p w:rsidR="0076514E"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76514E" w:rsidRPr="00883592">
        <w:rPr>
          <w:rFonts w:ascii="Times New Roman" w:hAnsi="Times New Roman" w:cs="Times New Roman"/>
          <w:sz w:val="26"/>
          <w:szCs w:val="26"/>
        </w:rPr>
        <w:t>Đối với yêu cầu e: Thí sinh thể hiện suy nghĩ sâu sắc về vấn đề nghị luận hoặc có cách diễn đạt mới mẻ (0,25 điểm)</w:t>
      </w:r>
    </w:p>
    <w:p w:rsidR="0076514E" w:rsidRPr="00883592" w:rsidRDefault="0076514E" w:rsidP="00883592">
      <w:pPr>
        <w:spacing w:after="0" w:line="276" w:lineRule="auto"/>
        <w:jc w:val="both"/>
        <w:rPr>
          <w:rFonts w:ascii="Times New Roman" w:hAnsi="Times New Roman" w:cs="Times New Roman"/>
          <w:b/>
          <w:sz w:val="26"/>
          <w:szCs w:val="26"/>
        </w:rPr>
      </w:pPr>
      <w:r w:rsidRPr="00883592">
        <w:rPr>
          <w:rFonts w:ascii="Times New Roman" w:hAnsi="Times New Roman" w:cs="Times New Roman"/>
          <w:b/>
          <w:sz w:val="26"/>
          <w:szCs w:val="26"/>
        </w:rPr>
        <w:t>Câu 2 (5,0 điểm)</w:t>
      </w:r>
    </w:p>
    <w:p w:rsidR="0076514E" w:rsidRPr="00883592" w:rsidRDefault="00F2499B" w:rsidP="00883592">
      <w:pPr>
        <w:spacing w:after="0" w:line="276" w:lineRule="auto"/>
        <w:jc w:val="both"/>
        <w:rPr>
          <w:rFonts w:ascii="Times New Roman" w:hAnsi="Times New Roman" w:cs="Times New Roman"/>
          <w:b/>
          <w:sz w:val="26"/>
          <w:szCs w:val="26"/>
        </w:rPr>
      </w:pPr>
      <w:r w:rsidRPr="00883592">
        <w:rPr>
          <w:rFonts w:ascii="Times New Roman" w:hAnsi="Times New Roman" w:cs="Times New Roman"/>
          <w:b/>
          <w:sz w:val="26"/>
          <w:szCs w:val="26"/>
        </w:rPr>
        <w:t xml:space="preserve">* </w:t>
      </w:r>
      <w:r w:rsidR="0076514E" w:rsidRPr="00883592">
        <w:rPr>
          <w:rFonts w:ascii="Times New Roman" w:hAnsi="Times New Roman" w:cs="Times New Roman"/>
          <w:b/>
          <w:sz w:val="26"/>
          <w:szCs w:val="26"/>
        </w:rPr>
        <w:t>Yêu cầu chung</w:t>
      </w:r>
    </w:p>
    <w:p w:rsidR="0076514E" w:rsidRPr="00883592" w:rsidRDefault="0076514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Thí sinh biết kết hợp kiến thức và kĩ năng để viết bài văn nghị luận văn học.</w:t>
      </w:r>
    </w:p>
    <w:p w:rsidR="0076514E" w:rsidRPr="00883592" w:rsidRDefault="0076514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Bài viết phải có bố cục đầy đu, rõ ràng; thể hiện năng lực cảm thụ văn học tốt; lập luận chặt chẽ thuyết phục, diễn đạt mạch lạc</w:t>
      </w:r>
      <w:r w:rsidR="0008513E" w:rsidRPr="00883592">
        <w:rPr>
          <w:rFonts w:ascii="Times New Roman" w:hAnsi="Times New Roman" w:cs="Times New Roman"/>
          <w:sz w:val="26"/>
          <w:szCs w:val="26"/>
        </w:rPr>
        <w:t>, không mắc lỗi chính tả, dùng từ, đật câu.</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xml:space="preserve">- thí sinh có thể triển khai theo nhiều cách nhưng phải bám sát vấn đề nghị luận. </w:t>
      </w:r>
    </w:p>
    <w:p w:rsidR="0008513E" w:rsidRPr="00883592" w:rsidRDefault="00F2499B" w:rsidP="00883592">
      <w:pPr>
        <w:spacing w:after="0" w:line="276" w:lineRule="auto"/>
        <w:jc w:val="both"/>
        <w:rPr>
          <w:rFonts w:ascii="Times New Roman" w:hAnsi="Times New Roman" w:cs="Times New Roman"/>
          <w:b/>
          <w:sz w:val="26"/>
          <w:szCs w:val="26"/>
        </w:rPr>
      </w:pPr>
      <w:r w:rsidRPr="00883592">
        <w:rPr>
          <w:rFonts w:ascii="Times New Roman" w:hAnsi="Times New Roman" w:cs="Times New Roman"/>
          <w:b/>
          <w:sz w:val="26"/>
          <w:szCs w:val="26"/>
        </w:rPr>
        <w:t>*</w:t>
      </w:r>
      <w:r w:rsidR="0008513E" w:rsidRPr="00883592">
        <w:rPr>
          <w:rFonts w:ascii="Times New Roman" w:hAnsi="Times New Roman" w:cs="Times New Roman"/>
          <w:b/>
          <w:sz w:val="26"/>
          <w:szCs w:val="26"/>
        </w:rPr>
        <w:t xml:space="preserve"> Yêu cầu cụ thể </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Đối với yêu cầu a: chấm như Đáp án</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Đối với yêu cầu b:</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Thí sinh xác định đúng vấn đề nghị luận: 0,5 điểm</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Thí sinh xác định chưa đầy đủ vấn đề nghị luận: 0,25 điểm</w:t>
      </w:r>
    </w:p>
    <w:p w:rsidR="0008513E"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513E" w:rsidRPr="00883592">
        <w:rPr>
          <w:rFonts w:ascii="Times New Roman" w:hAnsi="Times New Roman" w:cs="Times New Roman"/>
          <w:sz w:val="26"/>
          <w:szCs w:val="26"/>
        </w:rPr>
        <w:t xml:space="preserve">Đối với yêu cầu c: </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Phần giới thiệu tác giả: 0,25 điểm; giới thiệu tác phẩm: 0,25 điểm</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Phần cảm nhận về nhân vật trong đoạn trích: 2,5 điểm</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Cảm nhận sâu sắc, triển khai ý rõ ràng, mạch lạc ( 1,75 điểm  - 2,0 điểm); cảm nhận được những nét chính nhưng chưa thật sâu sắc, biết cách triển khai ý (1,0 điểm -1,5 điểm); cảm nhận chung chung, không biết cách triển khai ý (0,25 điểm - 0,75 điểm).</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Nghệ thuật thể hiện: 0,5 điểm</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Phần nhận xét về tư tưởng nhân đạo của nhà văn Tô Hoài trong đoạn trích: 0,5 điểm</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Tác giả thương xót, đồng cảm với bi kịch của người nông dân miền núi trong xã hội phong kiến và lên tiềng tố cáo tội ác của bọn thống trị. Nhà văn phát hiện và ngợi ca vẻ đẹp của tình thương, sức sống mãnh liệt, khát vọng tự do của người lao động bị áp bức trong xã hội cũ (0,25 điểm)</w:t>
      </w:r>
    </w:p>
    <w:p w:rsidR="0008513E" w:rsidRPr="00883592" w:rsidRDefault="0008513E"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Tìm ra hướng đi cho nhân vật thoát khỏi cuộc đời khổ đau, bế tắc (0,25 điểm)</w:t>
      </w:r>
    </w:p>
    <w:p w:rsidR="0008513E" w:rsidRPr="00883592" w:rsidRDefault="00883592" w:rsidP="00883592">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8513E" w:rsidRPr="00883592">
        <w:rPr>
          <w:rFonts w:ascii="Times New Roman" w:hAnsi="Times New Roman" w:cs="Times New Roman"/>
          <w:sz w:val="26"/>
          <w:szCs w:val="26"/>
        </w:rPr>
        <w:t>Đối với yêu cầu d</w:t>
      </w:r>
      <w:r w:rsidR="00F2499B" w:rsidRPr="00883592">
        <w:rPr>
          <w:rFonts w:ascii="Times New Roman" w:hAnsi="Times New Roman" w:cs="Times New Roman"/>
          <w:sz w:val="26"/>
          <w:szCs w:val="26"/>
        </w:rPr>
        <w:t>: Không cho điểm nếu bài làm mắc quá nhiều lỗi chính tả, ngữ pháp.</w:t>
      </w:r>
    </w:p>
    <w:p w:rsidR="00F2499B" w:rsidRPr="00883592" w:rsidRDefault="00F2499B"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Đối với yêu cầu e: Thí sinh biết vận dụng kiến thức lí luận văn học trong cảm nhận đánh giá để làm sáng tỏ giá trị nhân đạo trong ngòi bút của Tô Hoài; biết liên hệ vấn đề nghị luận với thực tiễn đời sống, văn viết giàu hình ảnh, cảm xúc.</w:t>
      </w:r>
    </w:p>
    <w:p w:rsidR="00F2499B" w:rsidRPr="00883592" w:rsidRDefault="00F2499B"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Đáp ứng được hai yêu cầu: 0,5 điểm</w:t>
      </w:r>
    </w:p>
    <w:p w:rsidR="00F2499B" w:rsidRPr="00883592" w:rsidRDefault="00F2499B" w:rsidP="00883592">
      <w:pPr>
        <w:spacing w:after="0" w:line="276" w:lineRule="auto"/>
        <w:jc w:val="both"/>
        <w:rPr>
          <w:rFonts w:ascii="Times New Roman" w:hAnsi="Times New Roman" w:cs="Times New Roman"/>
          <w:sz w:val="26"/>
          <w:szCs w:val="26"/>
        </w:rPr>
      </w:pPr>
      <w:r w:rsidRPr="00883592">
        <w:rPr>
          <w:rFonts w:ascii="Times New Roman" w:hAnsi="Times New Roman" w:cs="Times New Roman"/>
          <w:sz w:val="26"/>
          <w:szCs w:val="26"/>
        </w:rPr>
        <w:t>+ Đáp ứng được một yêu cầu: 0.25 điểm</w:t>
      </w:r>
    </w:p>
    <w:sectPr w:rsidR="00F2499B" w:rsidRPr="00883592" w:rsidSect="00F2499B">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7585"/>
    <w:multiLevelType w:val="hybridMultilevel"/>
    <w:tmpl w:val="B38A3EEA"/>
    <w:lvl w:ilvl="0" w:tplc="04090015">
      <w:start w:val="1"/>
      <w:numFmt w:val="upp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D6915F4"/>
    <w:multiLevelType w:val="hybridMultilevel"/>
    <w:tmpl w:val="6406B5BC"/>
    <w:lvl w:ilvl="0" w:tplc="543605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F7ED2"/>
    <w:multiLevelType w:val="hybridMultilevel"/>
    <w:tmpl w:val="20F01A0C"/>
    <w:lvl w:ilvl="0" w:tplc="189EEBB4">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B42D6"/>
    <w:multiLevelType w:val="hybridMultilevel"/>
    <w:tmpl w:val="BE24DE68"/>
    <w:lvl w:ilvl="0" w:tplc="854AF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17738B"/>
    <w:multiLevelType w:val="hybridMultilevel"/>
    <w:tmpl w:val="DC3EC090"/>
    <w:lvl w:ilvl="0" w:tplc="2D42A1F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3A7E67"/>
    <w:multiLevelType w:val="hybridMultilevel"/>
    <w:tmpl w:val="0CEAC0DA"/>
    <w:lvl w:ilvl="0" w:tplc="CDEA02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E5378"/>
    <w:multiLevelType w:val="hybridMultilevel"/>
    <w:tmpl w:val="BBF411E0"/>
    <w:lvl w:ilvl="0" w:tplc="C8E45BD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D93BA4"/>
    <w:multiLevelType w:val="hybridMultilevel"/>
    <w:tmpl w:val="9034A520"/>
    <w:lvl w:ilvl="0" w:tplc="B0C4E09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9B66B3"/>
    <w:multiLevelType w:val="hybridMultilevel"/>
    <w:tmpl w:val="CB6A3052"/>
    <w:lvl w:ilvl="0" w:tplc="D480E34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3481A"/>
    <w:multiLevelType w:val="hybridMultilevel"/>
    <w:tmpl w:val="36221B64"/>
    <w:lvl w:ilvl="0" w:tplc="CE72780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376FB"/>
    <w:multiLevelType w:val="hybridMultilevel"/>
    <w:tmpl w:val="F5CA112C"/>
    <w:lvl w:ilvl="0" w:tplc="ABEE719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76FFD"/>
    <w:multiLevelType w:val="hybridMultilevel"/>
    <w:tmpl w:val="123E4DFC"/>
    <w:lvl w:ilvl="0" w:tplc="A3D6D70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6"/>
  </w:num>
  <w:num w:numId="6">
    <w:abstractNumId w:val="11"/>
  </w:num>
  <w:num w:numId="7">
    <w:abstractNumId w:val="9"/>
  </w:num>
  <w:num w:numId="8">
    <w:abstractNumId w:val="1"/>
  </w:num>
  <w:num w:numId="9">
    <w:abstractNumId w:val="8"/>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225E"/>
    <w:rsid w:val="0008513E"/>
    <w:rsid w:val="003147A4"/>
    <w:rsid w:val="006C71C2"/>
    <w:rsid w:val="0076514E"/>
    <w:rsid w:val="00883592"/>
    <w:rsid w:val="00CE051C"/>
    <w:rsid w:val="00DB6C57"/>
    <w:rsid w:val="00F2499B"/>
    <w:rsid w:val="00F322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22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2022-05-12T08:12:00Z</cp:lastPrinted>
  <dcterms:created xsi:type="dcterms:W3CDTF">2022-05-11T00:41:00Z</dcterms:created>
  <dcterms:modified xsi:type="dcterms:W3CDTF">2022-05-12T08:12:00Z</dcterms:modified>
</cp:coreProperties>
</file>