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095"/>
      </w:tblGrid>
      <w:tr w:rsidR="0045534D" w:rsidRPr="00E6129E" w:rsidTr="007C0A1B">
        <w:tc>
          <w:tcPr>
            <w:tcW w:w="3828" w:type="dxa"/>
          </w:tcPr>
          <w:p w:rsidR="0045534D" w:rsidRPr="00E6129E" w:rsidRDefault="007A4B93" w:rsidP="000C7A57">
            <w:pPr>
              <w:spacing w:after="0" w:line="240" w:lineRule="auto"/>
              <w:jc w:val="center"/>
              <w:rPr>
                <w:sz w:val="26"/>
                <w:szCs w:val="26"/>
              </w:rPr>
            </w:pPr>
            <w:r>
              <w:rPr>
                <w:noProof/>
                <w:sz w:val="26"/>
                <w:szCs w:val="26"/>
              </w:rPr>
              <mc:AlternateContent>
                <mc:Choice Requires="wps">
                  <w:drawing>
                    <wp:anchor distT="4294967286" distB="4294967286" distL="114300" distR="114300" simplePos="0" relativeHeight="251658240" behindDoc="0" locked="0" layoutInCell="0" allowOverlap="1">
                      <wp:simplePos x="0" y="0"/>
                      <wp:positionH relativeFrom="margin">
                        <wp:posOffset>3237865</wp:posOffset>
                      </wp:positionH>
                      <wp:positionV relativeFrom="paragraph">
                        <wp:posOffset>425449</wp:posOffset>
                      </wp:positionV>
                      <wp:extent cx="2057400" cy="0"/>
                      <wp:effectExtent l="0" t="0" r="19050" b="19050"/>
                      <wp:wrapNone/>
                      <wp:docPr id="45" name="Đường kết nối Mũi tên Thẳng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Đường kết nối Mũi tên Thẳng 45" o:spid="_x0000_s1026" type="#_x0000_t32" style="position:absolute;margin-left:254.95pt;margin-top:33.5pt;width:162pt;height:0;z-index:251658240;visibility:visible;mso-wrap-style:square;mso-width-percent:0;mso-height-percent:0;mso-wrap-distance-left:9pt;mso-wrap-distance-top:-28e-5mm;mso-wrap-distance-right:9pt;mso-wrap-distance-bottom:-28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" o:allowincell="f">
                      <v:stroke joinstyle="miter"/>
                      <o:lock v:ext="edit" shapetype="f"/>
                      <w10:wrap anchorx="margin"/>
                    </v:shape>
                  </w:pict>
                </mc:Fallback>
              </mc:AlternateContent>
            </w:r>
            <w:r w:rsidR="0045534D" w:rsidRPr="00E6129E">
              <w:rPr>
                <w:sz w:val="26"/>
                <w:szCs w:val="26"/>
              </w:rPr>
              <w:t>UBND TỈNH HƯNG YÊN</w:t>
            </w:r>
          </w:p>
          <w:p w:rsidR="0045534D" w:rsidRPr="00E6129E" w:rsidRDefault="0045534D" w:rsidP="000C7A57">
            <w:pPr>
              <w:spacing w:after="0" w:line="240" w:lineRule="auto"/>
              <w:jc w:val="center"/>
              <w:rPr>
                <w:b/>
                <w:sz w:val="26"/>
                <w:szCs w:val="26"/>
              </w:rPr>
            </w:pPr>
            <w:r w:rsidRPr="00E6129E">
              <w:rPr>
                <w:b/>
                <w:sz w:val="26"/>
                <w:szCs w:val="26"/>
              </w:rPr>
              <w:t>SỞ GIÁO DỤC VÀ ĐÀO TẠO</w:t>
            </w:r>
          </w:p>
          <w:p w:rsidR="00AD0E54" w:rsidRPr="00E6129E" w:rsidRDefault="007A4B93" w:rsidP="000C7A57">
            <w:pPr>
              <w:spacing w:after="0" w:line="240" w:lineRule="auto"/>
              <w:jc w:val="center"/>
              <w:rPr>
                <w:sz w:val="26"/>
                <w:szCs w:val="26"/>
                <w:highlight w:val="white"/>
              </w:rPr>
            </w:pPr>
            <w:r>
              <w:rPr>
                <w:noProof/>
                <w:sz w:val="26"/>
                <w:szCs w:val="26"/>
              </w:rPr>
              <mc:AlternateContent>
                <mc:Choice Requires="wps">
                  <w:drawing>
                    <wp:anchor distT="4294967286" distB="4294967286" distL="114300" distR="114300" simplePos="0" relativeHeight="251657216" behindDoc="0" locked="0" layoutInCell="1" allowOverlap="1">
                      <wp:simplePos x="0" y="0"/>
                      <wp:positionH relativeFrom="column">
                        <wp:posOffset>414020</wp:posOffset>
                      </wp:positionH>
                      <wp:positionV relativeFrom="paragraph">
                        <wp:posOffset>64769</wp:posOffset>
                      </wp:positionV>
                      <wp:extent cx="1447800" cy="0"/>
                      <wp:effectExtent l="0" t="0" r="19050" b="19050"/>
                      <wp:wrapNone/>
                      <wp:docPr id="46" name="Đường kết nối Mũi tên Thẳng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Đường kết nối Mũi tên Thẳng 46" o:spid="_x0000_s1026" type="#_x0000_t32" style="position:absolute;margin-left:32.6pt;margin-top:5.1pt;width:114pt;height:0;z-index:251657216;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">
                      <o:lock v:ext="edit" shapetype="f"/>
                    </v:shape>
                  </w:pict>
                </mc:Fallback>
              </mc:AlternateContent>
            </w:r>
          </w:p>
          <w:p w:rsidR="00AD0E54" w:rsidRPr="006F41F2" w:rsidRDefault="00AD0E54" w:rsidP="000C7A57">
            <w:pPr>
              <w:spacing w:after="0" w:line="240" w:lineRule="auto"/>
              <w:jc w:val="center"/>
              <w:rPr>
                <w:sz w:val="24"/>
                <w:szCs w:val="26"/>
                <w:highlight w:val="white"/>
              </w:rPr>
            </w:pPr>
            <w:r w:rsidRPr="006F41F2">
              <w:rPr>
                <w:sz w:val="24"/>
                <w:szCs w:val="26"/>
                <w:highlight w:val="white"/>
              </w:rPr>
              <w:t xml:space="preserve">Số: </w:t>
            </w:r>
            <w:r w:rsidR="00B6544A">
              <w:rPr>
                <w:sz w:val="24"/>
                <w:szCs w:val="26"/>
                <w:highlight w:val="white"/>
              </w:rPr>
              <w:t xml:space="preserve">         </w:t>
            </w:r>
            <w:r w:rsidRPr="006F41F2">
              <w:rPr>
                <w:b/>
                <w:sz w:val="24"/>
                <w:szCs w:val="26"/>
                <w:highlight w:val="white"/>
              </w:rPr>
              <w:t>/</w:t>
            </w:r>
            <w:r w:rsidR="007C0A1B" w:rsidRPr="006F41F2">
              <w:rPr>
                <w:sz w:val="24"/>
                <w:szCs w:val="26"/>
                <w:highlight w:val="white"/>
              </w:rPr>
              <w:t>S</w:t>
            </w:r>
            <w:r w:rsidRPr="006F41F2">
              <w:rPr>
                <w:sz w:val="24"/>
                <w:szCs w:val="26"/>
                <w:highlight w:val="white"/>
              </w:rPr>
              <w:t>GDĐT-GDTrH</w:t>
            </w:r>
            <w:r w:rsidR="007C0A1B" w:rsidRPr="006F41F2">
              <w:rPr>
                <w:sz w:val="24"/>
                <w:szCs w:val="26"/>
                <w:highlight w:val="white"/>
              </w:rPr>
              <w:t>-GDTX</w:t>
            </w:r>
          </w:p>
          <w:p w:rsidR="007C0A1B" w:rsidRPr="006F41F2" w:rsidRDefault="00AD0E54" w:rsidP="000C7A57">
            <w:pPr>
              <w:spacing w:after="0" w:line="240" w:lineRule="auto"/>
              <w:jc w:val="center"/>
              <w:rPr>
                <w:sz w:val="24"/>
                <w:szCs w:val="26"/>
                <w:highlight w:val="white"/>
              </w:rPr>
            </w:pPr>
            <w:r w:rsidRPr="006F41F2">
              <w:rPr>
                <w:sz w:val="24"/>
                <w:szCs w:val="26"/>
                <w:highlight w:val="white"/>
              </w:rPr>
              <w:t>V/v hướng dẫn thực hiện nhiệm vụ</w:t>
            </w:r>
            <w:r w:rsidR="007C0A1B" w:rsidRPr="006F41F2">
              <w:rPr>
                <w:sz w:val="24"/>
                <w:szCs w:val="26"/>
                <w:highlight w:val="white"/>
              </w:rPr>
              <w:t xml:space="preserve"> G</w:t>
            </w:r>
            <w:r w:rsidRPr="006F41F2">
              <w:rPr>
                <w:sz w:val="24"/>
                <w:szCs w:val="26"/>
                <w:highlight w:val="white"/>
              </w:rPr>
              <w:t>iáo dụ</w:t>
            </w:r>
            <w:r w:rsidR="007C0A1B" w:rsidRPr="006F41F2">
              <w:rPr>
                <w:sz w:val="24"/>
                <w:szCs w:val="26"/>
                <w:highlight w:val="white"/>
              </w:rPr>
              <w:t>c T</w:t>
            </w:r>
            <w:r w:rsidRPr="006F41F2">
              <w:rPr>
                <w:sz w:val="24"/>
                <w:szCs w:val="26"/>
                <w:highlight w:val="white"/>
              </w:rPr>
              <w:t>rung học năm học</w:t>
            </w:r>
          </w:p>
          <w:p w:rsidR="0045534D" w:rsidRPr="00E6129E" w:rsidRDefault="00AD0E54" w:rsidP="000C7A57">
            <w:pPr>
              <w:spacing w:after="0" w:line="240" w:lineRule="auto"/>
              <w:jc w:val="center"/>
              <w:rPr>
                <w:sz w:val="26"/>
                <w:szCs w:val="26"/>
              </w:rPr>
            </w:pPr>
            <w:r w:rsidRPr="006F41F2">
              <w:rPr>
                <w:sz w:val="24"/>
                <w:szCs w:val="26"/>
                <w:highlight w:val="white"/>
              </w:rPr>
              <w:t xml:space="preserve"> 2019</w:t>
            </w:r>
            <w:r w:rsidR="00E76C74">
              <w:rPr>
                <w:sz w:val="24"/>
                <w:szCs w:val="26"/>
                <w:highlight w:val="white"/>
              </w:rPr>
              <w:t xml:space="preserve"> </w:t>
            </w:r>
            <w:r w:rsidRPr="006F41F2">
              <w:rPr>
                <w:sz w:val="24"/>
                <w:szCs w:val="26"/>
                <w:highlight w:val="white"/>
              </w:rPr>
              <w:t>-</w:t>
            </w:r>
            <w:r w:rsidR="00E76C74">
              <w:rPr>
                <w:sz w:val="24"/>
                <w:szCs w:val="26"/>
                <w:highlight w:val="white"/>
              </w:rPr>
              <w:t xml:space="preserve"> </w:t>
            </w:r>
            <w:r w:rsidRPr="006F41F2">
              <w:rPr>
                <w:sz w:val="24"/>
                <w:szCs w:val="26"/>
                <w:highlight w:val="white"/>
              </w:rPr>
              <w:t>2020</w:t>
            </w:r>
          </w:p>
        </w:tc>
        <w:tc>
          <w:tcPr>
            <w:tcW w:w="6095" w:type="dxa"/>
          </w:tcPr>
          <w:p w:rsidR="0045534D" w:rsidRPr="00E6129E" w:rsidRDefault="0045534D" w:rsidP="000C7A57">
            <w:pPr>
              <w:spacing w:after="0" w:line="240" w:lineRule="auto"/>
              <w:jc w:val="center"/>
              <w:rPr>
                <w:sz w:val="26"/>
                <w:szCs w:val="26"/>
                <w:highlight w:val="white"/>
              </w:rPr>
            </w:pPr>
            <w:r w:rsidRPr="00E6129E">
              <w:rPr>
                <w:b/>
                <w:sz w:val="26"/>
                <w:szCs w:val="26"/>
                <w:highlight w:val="white"/>
              </w:rPr>
              <w:t>CỘNG HOÀ XÃ HỘI CHỦ NGHĨA VIỆT NAM</w:t>
            </w:r>
          </w:p>
          <w:p w:rsidR="0045534D" w:rsidRPr="00E6129E" w:rsidRDefault="0045534D" w:rsidP="000C7A57">
            <w:pPr>
              <w:spacing w:after="0" w:line="240" w:lineRule="auto"/>
              <w:ind w:right="-295"/>
              <w:jc w:val="center"/>
              <w:rPr>
                <w:sz w:val="26"/>
                <w:szCs w:val="26"/>
                <w:highlight w:val="white"/>
              </w:rPr>
            </w:pPr>
            <w:r w:rsidRPr="00E6129E">
              <w:rPr>
                <w:b/>
                <w:sz w:val="26"/>
                <w:szCs w:val="26"/>
                <w:highlight w:val="white"/>
              </w:rPr>
              <w:t>Độc lập - Tự do - Hạnh phúc</w:t>
            </w:r>
          </w:p>
          <w:p w:rsidR="0045534D" w:rsidRPr="00E6129E" w:rsidRDefault="0045534D" w:rsidP="000C7A57">
            <w:pPr>
              <w:spacing w:after="0" w:line="240" w:lineRule="auto"/>
              <w:rPr>
                <w:i/>
                <w:sz w:val="26"/>
                <w:szCs w:val="26"/>
                <w:highlight w:val="white"/>
              </w:rPr>
            </w:pPr>
            <w:r w:rsidRPr="00E6129E">
              <w:rPr>
                <w:i/>
                <w:sz w:val="26"/>
                <w:szCs w:val="26"/>
                <w:highlight w:val="white"/>
              </w:rPr>
              <w:t xml:space="preserve">   </w:t>
            </w:r>
          </w:p>
          <w:p w:rsidR="0045534D" w:rsidRPr="00E6129E" w:rsidRDefault="0045534D" w:rsidP="000C7A57">
            <w:pPr>
              <w:spacing w:after="0" w:line="240" w:lineRule="auto"/>
              <w:rPr>
                <w:i/>
                <w:sz w:val="26"/>
                <w:szCs w:val="26"/>
                <w:highlight w:val="white"/>
              </w:rPr>
            </w:pPr>
          </w:p>
          <w:p w:rsidR="0045534D" w:rsidRPr="00E6129E" w:rsidRDefault="0045534D" w:rsidP="000C7A57">
            <w:pPr>
              <w:spacing w:after="0" w:line="240" w:lineRule="auto"/>
              <w:jc w:val="right"/>
              <w:rPr>
                <w:i/>
                <w:sz w:val="26"/>
                <w:szCs w:val="26"/>
              </w:rPr>
            </w:pPr>
            <w:r w:rsidRPr="00E6129E">
              <w:rPr>
                <w:i/>
                <w:sz w:val="26"/>
                <w:szCs w:val="26"/>
                <w:highlight w:val="white"/>
              </w:rPr>
              <w:t>H</w:t>
            </w:r>
            <w:r w:rsidR="007C0A1B" w:rsidRPr="00E6129E">
              <w:rPr>
                <w:i/>
                <w:sz w:val="26"/>
                <w:szCs w:val="26"/>
                <w:highlight w:val="white"/>
              </w:rPr>
              <w:t>ưng Yên</w:t>
            </w:r>
            <w:r w:rsidRPr="00E6129E">
              <w:rPr>
                <w:i/>
                <w:sz w:val="26"/>
                <w:szCs w:val="26"/>
                <w:highlight w:val="white"/>
              </w:rPr>
              <w:t xml:space="preserve">, ngày </w:t>
            </w:r>
            <w:r w:rsidR="00B6544A">
              <w:rPr>
                <w:i/>
                <w:sz w:val="26"/>
                <w:szCs w:val="26"/>
                <w:highlight w:val="white"/>
              </w:rPr>
              <w:t xml:space="preserve">    </w:t>
            </w:r>
            <w:r w:rsidRPr="00E6129E">
              <w:rPr>
                <w:i/>
                <w:sz w:val="26"/>
                <w:szCs w:val="26"/>
                <w:highlight w:val="white"/>
              </w:rPr>
              <w:t xml:space="preserve"> tháng </w:t>
            </w:r>
            <w:r w:rsidR="00B6544A">
              <w:rPr>
                <w:i/>
                <w:sz w:val="26"/>
                <w:szCs w:val="26"/>
                <w:highlight w:val="white"/>
              </w:rPr>
              <w:t xml:space="preserve"> 9 </w:t>
            </w:r>
            <w:r w:rsidRPr="00E6129E">
              <w:rPr>
                <w:i/>
                <w:sz w:val="26"/>
                <w:szCs w:val="26"/>
                <w:highlight w:val="white"/>
              </w:rPr>
              <w:t xml:space="preserve"> năm 2019</w:t>
            </w:r>
          </w:p>
          <w:p w:rsidR="0045534D" w:rsidRPr="00E6129E" w:rsidRDefault="0045534D" w:rsidP="000C7A57">
            <w:pPr>
              <w:spacing w:after="0" w:line="240" w:lineRule="auto"/>
              <w:rPr>
                <w:i/>
                <w:sz w:val="26"/>
                <w:szCs w:val="26"/>
              </w:rPr>
            </w:pPr>
          </w:p>
          <w:p w:rsidR="0045534D" w:rsidRPr="00E6129E" w:rsidRDefault="0045534D" w:rsidP="000C7A57">
            <w:pPr>
              <w:spacing w:after="0" w:line="240" w:lineRule="auto"/>
              <w:rPr>
                <w:sz w:val="26"/>
                <w:szCs w:val="26"/>
              </w:rPr>
            </w:pPr>
          </w:p>
        </w:tc>
      </w:tr>
    </w:tbl>
    <w:p w:rsidR="00CB20BD" w:rsidRDefault="005112B8" w:rsidP="00CB20BD">
      <w:pPr>
        <w:spacing w:after="0" w:line="240" w:lineRule="auto"/>
        <w:ind w:left="1440" w:hanging="22"/>
        <w:rPr>
          <w:sz w:val="26"/>
          <w:szCs w:val="26"/>
          <w:highlight w:val="white"/>
        </w:rPr>
      </w:pPr>
      <w:r w:rsidRPr="00E6129E">
        <w:rPr>
          <w:sz w:val="26"/>
          <w:szCs w:val="26"/>
          <w:highlight w:val="white"/>
        </w:rPr>
        <w:t xml:space="preserve">Kính gửi: </w:t>
      </w:r>
    </w:p>
    <w:p w:rsidR="005112B8" w:rsidRPr="00E6129E" w:rsidRDefault="00CB20BD" w:rsidP="00CB20BD">
      <w:pPr>
        <w:spacing w:after="0" w:line="240" w:lineRule="auto"/>
        <w:ind w:left="1440" w:firstLine="720"/>
        <w:rPr>
          <w:sz w:val="26"/>
          <w:szCs w:val="26"/>
          <w:highlight w:val="white"/>
        </w:rPr>
      </w:pPr>
      <w:r>
        <w:rPr>
          <w:sz w:val="26"/>
          <w:szCs w:val="26"/>
          <w:highlight w:val="white"/>
        </w:rPr>
        <w:t xml:space="preserve">    </w:t>
      </w:r>
      <w:r w:rsidR="005112B8" w:rsidRPr="00E6129E">
        <w:rPr>
          <w:sz w:val="26"/>
          <w:szCs w:val="26"/>
          <w:highlight w:val="white"/>
        </w:rPr>
        <w:t xml:space="preserve">- Các </w:t>
      </w:r>
      <w:r w:rsidR="007C0A1B" w:rsidRPr="00E6129E">
        <w:rPr>
          <w:sz w:val="26"/>
          <w:szCs w:val="26"/>
          <w:highlight w:val="white"/>
        </w:rPr>
        <w:t>phòng</w:t>
      </w:r>
      <w:r w:rsidR="005112B8" w:rsidRPr="00E6129E">
        <w:rPr>
          <w:sz w:val="26"/>
          <w:szCs w:val="26"/>
          <w:highlight w:val="white"/>
        </w:rPr>
        <w:t xml:space="preserve"> giáo dục và đào tạo</w:t>
      </w:r>
      <w:r w:rsidR="00D62600">
        <w:rPr>
          <w:sz w:val="26"/>
          <w:szCs w:val="26"/>
          <w:highlight w:val="white"/>
        </w:rPr>
        <w:t>;</w:t>
      </w:r>
    </w:p>
    <w:p w:rsidR="000A62CB" w:rsidRDefault="00CB20BD" w:rsidP="000C7A57">
      <w:pPr>
        <w:pStyle w:val="Normal1"/>
        <w:pBdr>
          <w:top w:val="nil"/>
          <w:left w:val="nil"/>
          <w:bottom w:val="nil"/>
          <w:right w:val="nil"/>
          <w:between w:val="nil"/>
        </w:pBdr>
        <w:ind w:firstLine="709"/>
        <w:jc w:val="both"/>
        <w:rPr>
          <w:color w:val="auto"/>
          <w:spacing w:val="-4"/>
          <w:sz w:val="26"/>
          <w:szCs w:val="26"/>
          <w:highlight w:val="white"/>
        </w:rPr>
      </w:pPr>
      <w:r w:rsidRPr="000A62CB">
        <w:rPr>
          <w:color w:val="auto"/>
          <w:spacing w:val="-4"/>
          <w:sz w:val="26"/>
          <w:szCs w:val="26"/>
          <w:highlight w:val="white"/>
        </w:rPr>
        <w:tab/>
      </w:r>
      <w:r w:rsidRPr="000A62CB">
        <w:rPr>
          <w:color w:val="auto"/>
          <w:spacing w:val="-4"/>
          <w:sz w:val="26"/>
          <w:szCs w:val="26"/>
          <w:highlight w:val="white"/>
        </w:rPr>
        <w:tab/>
      </w:r>
      <w:r w:rsidRPr="000A62CB">
        <w:rPr>
          <w:color w:val="auto"/>
          <w:spacing w:val="-4"/>
          <w:sz w:val="26"/>
          <w:szCs w:val="26"/>
          <w:highlight w:val="white"/>
        </w:rPr>
        <w:tab/>
        <w:t xml:space="preserve">    </w:t>
      </w:r>
      <w:r w:rsidR="005112B8" w:rsidRPr="000A62CB">
        <w:rPr>
          <w:color w:val="auto"/>
          <w:spacing w:val="-4"/>
          <w:sz w:val="26"/>
          <w:szCs w:val="26"/>
          <w:highlight w:val="white"/>
        </w:rPr>
        <w:t xml:space="preserve">- Các trường trung học phổ </w:t>
      </w:r>
      <w:r w:rsidR="007C0A1B" w:rsidRPr="000A62CB">
        <w:rPr>
          <w:color w:val="auto"/>
          <w:spacing w:val="-4"/>
          <w:sz w:val="26"/>
          <w:szCs w:val="26"/>
          <w:highlight w:val="white"/>
        </w:rPr>
        <w:t xml:space="preserve">thông, </w:t>
      </w:r>
      <w:r w:rsidR="00E76C74">
        <w:rPr>
          <w:color w:val="auto"/>
          <w:spacing w:val="-4"/>
          <w:sz w:val="26"/>
          <w:szCs w:val="26"/>
          <w:highlight w:val="white"/>
        </w:rPr>
        <w:t>c</w:t>
      </w:r>
      <w:r w:rsidR="00E76C74" w:rsidRPr="00E76C74">
        <w:rPr>
          <w:color w:val="auto"/>
          <w:spacing w:val="-4"/>
          <w:sz w:val="26"/>
          <w:szCs w:val="26"/>
        </w:rPr>
        <w:t>ác</w:t>
      </w:r>
      <w:r w:rsidR="00E76C74">
        <w:rPr>
          <w:color w:val="auto"/>
          <w:spacing w:val="-4"/>
          <w:sz w:val="26"/>
          <w:szCs w:val="26"/>
        </w:rPr>
        <w:t xml:space="preserve"> </w:t>
      </w:r>
      <w:r w:rsidR="007C0A1B" w:rsidRPr="000A62CB">
        <w:rPr>
          <w:color w:val="auto"/>
          <w:spacing w:val="-4"/>
          <w:sz w:val="26"/>
          <w:szCs w:val="26"/>
          <w:highlight w:val="white"/>
        </w:rPr>
        <w:t xml:space="preserve">trường phổ thông                                   </w:t>
      </w:r>
    </w:p>
    <w:p w:rsidR="005112B8" w:rsidRPr="000A62CB" w:rsidRDefault="000A62CB" w:rsidP="000C7A57">
      <w:pPr>
        <w:pStyle w:val="Normal1"/>
        <w:pBdr>
          <w:top w:val="nil"/>
          <w:left w:val="nil"/>
          <w:bottom w:val="nil"/>
          <w:right w:val="nil"/>
          <w:between w:val="nil"/>
        </w:pBdr>
        <w:ind w:firstLine="709"/>
        <w:jc w:val="both"/>
        <w:rPr>
          <w:color w:val="auto"/>
          <w:spacing w:val="-4"/>
          <w:sz w:val="26"/>
          <w:szCs w:val="26"/>
          <w:highlight w:val="white"/>
        </w:rPr>
      </w:pPr>
      <w:r>
        <w:rPr>
          <w:color w:val="auto"/>
          <w:spacing w:val="-4"/>
          <w:sz w:val="26"/>
          <w:szCs w:val="26"/>
          <w:highlight w:val="white"/>
        </w:rPr>
        <w:t xml:space="preserve">                            </w:t>
      </w:r>
      <w:r w:rsidR="007C0A1B" w:rsidRPr="000A62CB">
        <w:rPr>
          <w:color w:val="auto"/>
          <w:spacing w:val="-4"/>
          <w:sz w:val="26"/>
          <w:szCs w:val="26"/>
          <w:highlight w:val="white"/>
        </w:rPr>
        <w:t>có nhiều cấp học</w:t>
      </w:r>
      <w:r w:rsidR="00D62600">
        <w:rPr>
          <w:color w:val="auto"/>
          <w:spacing w:val="-4"/>
          <w:sz w:val="26"/>
          <w:szCs w:val="26"/>
          <w:highlight w:val="white"/>
        </w:rPr>
        <w:t>.</w:t>
      </w:r>
    </w:p>
    <w:p w:rsidR="005112B8" w:rsidRPr="00E6129E" w:rsidRDefault="005112B8" w:rsidP="000C7A57">
      <w:pPr>
        <w:pStyle w:val="Normal1"/>
        <w:pBdr>
          <w:top w:val="nil"/>
          <w:left w:val="nil"/>
          <w:bottom w:val="nil"/>
          <w:right w:val="nil"/>
          <w:between w:val="nil"/>
        </w:pBdr>
        <w:ind w:firstLine="709"/>
        <w:jc w:val="both"/>
        <w:rPr>
          <w:color w:val="auto"/>
          <w:sz w:val="26"/>
          <w:szCs w:val="26"/>
          <w:highlight w:val="white"/>
        </w:rPr>
      </w:pPr>
    </w:p>
    <w:p w:rsidR="00B96D92" w:rsidRPr="008D1436" w:rsidRDefault="00D4357F" w:rsidP="002124BF">
      <w:pPr>
        <w:pStyle w:val="Normal1"/>
        <w:pBdr>
          <w:top w:val="nil"/>
          <w:left w:val="nil"/>
          <w:bottom w:val="nil"/>
          <w:right w:val="nil"/>
          <w:between w:val="nil"/>
        </w:pBdr>
        <w:ind w:firstLine="709"/>
        <w:jc w:val="both"/>
        <w:rPr>
          <w:color w:val="auto"/>
          <w:sz w:val="26"/>
          <w:szCs w:val="26"/>
        </w:rPr>
      </w:pPr>
      <w:r w:rsidRPr="008D1436">
        <w:rPr>
          <w:color w:val="auto"/>
          <w:sz w:val="26"/>
          <w:szCs w:val="26"/>
        </w:rPr>
        <w:t>T</w:t>
      </w:r>
      <w:r w:rsidR="007C0A1B" w:rsidRPr="008D1436">
        <w:rPr>
          <w:color w:val="auto"/>
          <w:sz w:val="26"/>
          <w:szCs w:val="26"/>
        </w:rPr>
        <w:t xml:space="preserve">hực hiện Công văn </w:t>
      </w:r>
      <w:r w:rsidRPr="008D1436">
        <w:rPr>
          <w:color w:val="auto"/>
          <w:sz w:val="26"/>
          <w:szCs w:val="26"/>
        </w:rPr>
        <w:t xml:space="preserve">số </w:t>
      </w:r>
      <w:r w:rsidR="00D62600" w:rsidRPr="008D1436">
        <w:rPr>
          <w:color w:val="auto"/>
          <w:sz w:val="26"/>
          <w:szCs w:val="26"/>
        </w:rPr>
        <w:t>3892</w:t>
      </w:r>
      <w:r w:rsidRPr="008D1436">
        <w:rPr>
          <w:color w:val="auto"/>
          <w:sz w:val="26"/>
          <w:szCs w:val="26"/>
        </w:rPr>
        <w:t>/BGDĐT</w:t>
      </w:r>
      <w:r w:rsidR="007C0A1B" w:rsidRPr="008D1436">
        <w:rPr>
          <w:color w:val="auto"/>
          <w:sz w:val="26"/>
          <w:szCs w:val="26"/>
        </w:rPr>
        <w:t>-GDTrH</w:t>
      </w:r>
      <w:r w:rsidR="00D62600" w:rsidRPr="008D1436">
        <w:rPr>
          <w:color w:val="auto"/>
          <w:sz w:val="26"/>
          <w:szCs w:val="26"/>
        </w:rPr>
        <w:t xml:space="preserve"> ngày 28/</w:t>
      </w:r>
      <w:r w:rsidR="00481D0D" w:rsidRPr="008D1436">
        <w:rPr>
          <w:color w:val="auto"/>
          <w:sz w:val="26"/>
          <w:szCs w:val="26"/>
        </w:rPr>
        <w:t>8/201</w:t>
      </w:r>
      <w:r w:rsidR="00F736E3" w:rsidRPr="008D1436">
        <w:rPr>
          <w:color w:val="auto"/>
          <w:sz w:val="26"/>
          <w:szCs w:val="26"/>
        </w:rPr>
        <w:t>9</w:t>
      </w:r>
      <w:r w:rsidR="00481D0D" w:rsidRPr="008D1436">
        <w:rPr>
          <w:color w:val="auto"/>
          <w:sz w:val="26"/>
          <w:szCs w:val="26"/>
        </w:rPr>
        <w:t xml:space="preserve"> </w:t>
      </w:r>
      <w:r w:rsidR="002009F9" w:rsidRPr="008D1436">
        <w:rPr>
          <w:color w:val="auto"/>
          <w:sz w:val="26"/>
          <w:szCs w:val="26"/>
        </w:rPr>
        <w:t xml:space="preserve">của Bộ Giáo dục và Đào tạo </w:t>
      </w:r>
      <w:r w:rsidRPr="008D1436">
        <w:rPr>
          <w:color w:val="auto"/>
          <w:sz w:val="26"/>
          <w:szCs w:val="26"/>
        </w:rPr>
        <w:t xml:space="preserve">về </w:t>
      </w:r>
      <w:r w:rsidR="007C0A1B" w:rsidRPr="008D1436">
        <w:rPr>
          <w:color w:val="auto"/>
          <w:sz w:val="26"/>
          <w:szCs w:val="26"/>
        </w:rPr>
        <w:t xml:space="preserve">Hướng dẫn thực hiện </w:t>
      </w:r>
      <w:r w:rsidRPr="008D1436">
        <w:rPr>
          <w:color w:val="auto"/>
          <w:sz w:val="26"/>
          <w:szCs w:val="26"/>
        </w:rPr>
        <w:t xml:space="preserve">nhiệm vụ </w:t>
      </w:r>
      <w:r w:rsidR="007C0A1B" w:rsidRPr="008D1436">
        <w:rPr>
          <w:color w:val="auto"/>
          <w:sz w:val="26"/>
          <w:szCs w:val="26"/>
        </w:rPr>
        <w:t xml:space="preserve">Giáo dục Trung học </w:t>
      </w:r>
      <w:r w:rsidRPr="008D1436">
        <w:rPr>
          <w:color w:val="auto"/>
          <w:sz w:val="26"/>
          <w:szCs w:val="26"/>
        </w:rPr>
        <w:t>năm học 2019-2020;</w:t>
      </w:r>
      <w:r w:rsidR="007C0A1B" w:rsidRPr="00E6129E">
        <w:rPr>
          <w:color w:val="auto"/>
          <w:sz w:val="26"/>
          <w:szCs w:val="26"/>
        </w:rPr>
        <w:t xml:space="preserve"> </w:t>
      </w:r>
      <w:r w:rsidR="00D62600">
        <w:rPr>
          <w:color w:val="auto"/>
          <w:sz w:val="26"/>
          <w:szCs w:val="26"/>
        </w:rPr>
        <w:t xml:space="preserve">Quyết định số 1602/QĐ-UBND </w:t>
      </w:r>
      <w:r w:rsidR="002009F9">
        <w:rPr>
          <w:color w:val="auto"/>
          <w:sz w:val="26"/>
          <w:szCs w:val="26"/>
        </w:rPr>
        <w:t>ngày 29/7/2019 của Ủy ban nhân dân tỉnh Hưng Yên</w:t>
      </w:r>
      <w:r w:rsidR="007E0F8E">
        <w:rPr>
          <w:color w:val="auto"/>
          <w:sz w:val="26"/>
          <w:szCs w:val="26"/>
        </w:rPr>
        <w:t xml:space="preserve"> về b</w:t>
      </w:r>
      <w:r w:rsidR="002009F9">
        <w:rPr>
          <w:color w:val="auto"/>
          <w:sz w:val="26"/>
          <w:szCs w:val="26"/>
        </w:rPr>
        <w:t>an hành Kế hoạch khung thời gian năm học 2019-2020</w:t>
      </w:r>
      <w:r w:rsidR="007E0F8E">
        <w:rPr>
          <w:color w:val="auto"/>
          <w:sz w:val="26"/>
          <w:szCs w:val="26"/>
        </w:rPr>
        <w:t xml:space="preserve"> đối với giáo dục mầm non, giáo dục phổ thông và giáo dục thường xuyên tỉnh Hưng Yên</w:t>
      </w:r>
      <w:r w:rsidR="002009F9">
        <w:rPr>
          <w:color w:val="auto"/>
          <w:sz w:val="26"/>
          <w:szCs w:val="26"/>
        </w:rPr>
        <w:t xml:space="preserve">; </w:t>
      </w:r>
      <w:r w:rsidR="00696E93" w:rsidRPr="00E6129E">
        <w:rPr>
          <w:color w:val="auto"/>
          <w:sz w:val="26"/>
          <w:szCs w:val="26"/>
        </w:rPr>
        <w:t xml:space="preserve">Sở giáo dục và đào tạo hướng dẫn các đơn vị thực hiện nhiệm vụ năm học </w:t>
      </w:r>
      <w:r w:rsidR="00696E93" w:rsidRPr="008D1436">
        <w:rPr>
          <w:color w:val="auto"/>
          <w:sz w:val="26"/>
          <w:szCs w:val="26"/>
        </w:rPr>
        <w:t>năm học 2019-2020</w:t>
      </w:r>
      <w:r w:rsidRPr="008D1436">
        <w:rPr>
          <w:color w:val="auto"/>
          <w:sz w:val="26"/>
          <w:szCs w:val="26"/>
        </w:rPr>
        <w:t xml:space="preserve"> </w:t>
      </w:r>
      <w:r w:rsidR="00B96D92" w:rsidRPr="008D1436">
        <w:rPr>
          <w:color w:val="auto"/>
          <w:sz w:val="26"/>
          <w:szCs w:val="26"/>
        </w:rPr>
        <w:t>đối với giáo dục trung học như</w:t>
      </w:r>
      <w:r w:rsidRPr="008D1436">
        <w:rPr>
          <w:color w:val="auto"/>
          <w:sz w:val="26"/>
          <w:szCs w:val="26"/>
        </w:rPr>
        <w:t xml:space="preserve"> sau:</w:t>
      </w:r>
    </w:p>
    <w:p w:rsidR="008D1436" w:rsidRPr="001E6B7C" w:rsidRDefault="008D1436" w:rsidP="002124BF">
      <w:pPr>
        <w:widowControl w:val="0"/>
        <w:spacing w:before="120" w:after="120" w:line="240" w:lineRule="auto"/>
        <w:ind w:firstLine="709"/>
        <w:jc w:val="both"/>
        <w:rPr>
          <w:b/>
          <w:sz w:val="26"/>
          <w:szCs w:val="26"/>
          <w:highlight w:val="white"/>
        </w:rPr>
      </w:pPr>
      <w:r w:rsidRPr="001E6B7C">
        <w:rPr>
          <w:b/>
          <w:sz w:val="26"/>
          <w:szCs w:val="26"/>
          <w:highlight w:val="white"/>
        </w:rPr>
        <w:t>A. PHƯƠNG HƯỚNG CHUNG</w:t>
      </w:r>
    </w:p>
    <w:p w:rsidR="0031600F" w:rsidRDefault="008D1436" w:rsidP="002124BF">
      <w:pPr>
        <w:widowControl w:val="0"/>
        <w:spacing w:before="120" w:after="120" w:line="240" w:lineRule="auto"/>
        <w:ind w:firstLine="709"/>
        <w:jc w:val="both"/>
        <w:rPr>
          <w:sz w:val="26"/>
          <w:szCs w:val="26"/>
        </w:rPr>
      </w:pPr>
      <w:r>
        <w:rPr>
          <w:sz w:val="26"/>
          <w:szCs w:val="26"/>
          <w:highlight w:val="white"/>
        </w:rPr>
        <w:t>T</w:t>
      </w:r>
      <w:r w:rsidRPr="001E6B7C">
        <w:rPr>
          <w:sz w:val="26"/>
          <w:szCs w:val="26"/>
          <w:highlight w:val="white"/>
          <w:lang w:val="vi-VN"/>
        </w:rPr>
        <w:t xml:space="preserve">iếp tục triển khai thực hiện 09 nhóm nhiệm vụ </w:t>
      </w:r>
      <w:r w:rsidRPr="001E6B7C">
        <w:rPr>
          <w:sz w:val="26"/>
          <w:szCs w:val="26"/>
          <w:highlight w:val="white"/>
        </w:rPr>
        <w:t xml:space="preserve">chủ yếu </w:t>
      </w:r>
      <w:r w:rsidRPr="001E6B7C">
        <w:rPr>
          <w:sz w:val="26"/>
          <w:szCs w:val="26"/>
          <w:highlight w:val="white"/>
          <w:lang w:val="vi-VN"/>
        </w:rPr>
        <w:t>và 05 giải pháp cơ bản của toàn ngành</w:t>
      </w:r>
      <w:r w:rsidR="0031600F">
        <w:rPr>
          <w:sz w:val="26"/>
          <w:szCs w:val="26"/>
        </w:rPr>
        <w:t xml:space="preserve">. </w:t>
      </w:r>
    </w:p>
    <w:p w:rsidR="008D1436" w:rsidRPr="001E6B7C" w:rsidRDefault="008D1436" w:rsidP="002124BF">
      <w:pPr>
        <w:widowControl w:val="0"/>
        <w:spacing w:before="120" w:after="120" w:line="240" w:lineRule="auto"/>
        <w:ind w:firstLine="709"/>
        <w:jc w:val="both"/>
        <w:rPr>
          <w:rFonts w:eastAsia="Times New Roman"/>
          <w:sz w:val="26"/>
          <w:szCs w:val="26"/>
          <w:lang w:val="vi-VN"/>
        </w:rPr>
      </w:pPr>
      <w:r w:rsidRPr="001E6B7C">
        <w:rPr>
          <w:rFonts w:eastAsia="Times New Roman"/>
          <w:sz w:val="26"/>
          <w:szCs w:val="26"/>
        </w:rPr>
        <w:t>Tăng cường quán triệt và thực hiện các chủ trương, đường lối của Đảng, pháp luật của Nhà nước; tiếp tục r</w:t>
      </w:r>
      <w:r w:rsidRPr="001E6B7C">
        <w:rPr>
          <w:rFonts w:eastAsia="Times New Roman"/>
          <w:sz w:val="26"/>
          <w:szCs w:val="26"/>
          <w:lang w:val="vi-VN"/>
        </w:rPr>
        <w:t>à soát, quy hoạch mạng lưới trường, lớp giáo dục trung học theo hướng hợp l</w:t>
      </w:r>
      <w:r w:rsidRPr="001E6B7C">
        <w:rPr>
          <w:rFonts w:eastAsia="Times New Roman"/>
          <w:sz w:val="26"/>
          <w:szCs w:val="26"/>
        </w:rPr>
        <w:t>í</w:t>
      </w:r>
      <w:r w:rsidRPr="001E6B7C">
        <w:rPr>
          <w:rFonts w:eastAsia="Times New Roman"/>
          <w:sz w:val="26"/>
          <w:szCs w:val="26"/>
          <w:lang w:val="vi-VN"/>
        </w:rPr>
        <w:t xml:space="preserve"> và hiệu quả; tăng cường nền nếp, kỷ cương và chất lượng, hiệu quả giáo dục trong các cơ sở giáo dục trung học; chú trọng giáo dục đạo đức, lối sống, kỹ năng sống, ý thức, trách nhiệm của công dân đối với xã hội, cộng đồng của học sinh; nâng cao năng lực của đội ngũ cán bộ quản lí và giáo viên nhằm nâng cao chất lượng giáo dục và đáp ứng yêu cầu thực hiện </w:t>
      </w:r>
      <w:r w:rsidRPr="001E6B7C">
        <w:rPr>
          <w:rFonts w:eastAsia="Times New Roman"/>
          <w:sz w:val="26"/>
          <w:szCs w:val="26"/>
        </w:rPr>
        <w:t>chương trình giáo dục phổ thông</w:t>
      </w:r>
      <w:r w:rsidRPr="001E6B7C">
        <w:rPr>
          <w:rFonts w:eastAsia="Times New Roman"/>
          <w:sz w:val="26"/>
          <w:szCs w:val="26"/>
          <w:lang w:val="vi-VN"/>
        </w:rPr>
        <w:t xml:space="preserve"> mới; tiếp tục điều chỉnh nội dung dạy học trong </w:t>
      </w:r>
      <w:r w:rsidRPr="001E6B7C">
        <w:rPr>
          <w:rFonts w:eastAsia="Times New Roman"/>
          <w:sz w:val="26"/>
          <w:szCs w:val="26"/>
        </w:rPr>
        <w:t>chương trình giáo dục phổ thông</w:t>
      </w:r>
      <w:r w:rsidRPr="001E6B7C">
        <w:rPr>
          <w:rFonts w:eastAsia="Times New Roman"/>
          <w:sz w:val="26"/>
          <w:szCs w:val="26"/>
          <w:lang w:val="vi-VN"/>
        </w:rPr>
        <w:t xml:space="preserve"> hiện hành theo hướng tinh giản, tiếp cận định hướng </w:t>
      </w:r>
      <w:r w:rsidRPr="001E6B7C">
        <w:rPr>
          <w:rFonts w:eastAsia="Times New Roman"/>
          <w:sz w:val="26"/>
          <w:szCs w:val="26"/>
        </w:rPr>
        <w:t>chương trình giáo dục phổ thông</w:t>
      </w:r>
      <w:r w:rsidRPr="001E6B7C">
        <w:rPr>
          <w:rFonts w:eastAsia="Times New Roman"/>
          <w:sz w:val="26"/>
          <w:szCs w:val="26"/>
          <w:lang w:val="vi-VN"/>
        </w:rPr>
        <w:t xml:space="preserve"> mới; thực hiện thường xuyên, hiệu quả các phương pháp, hình thức và kĩ thuật dạy học tích cực</w:t>
      </w:r>
      <w:r w:rsidR="0031600F">
        <w:rPr>
          <w:rFonts w:eastAsia="Times New Roman"/>
          <w:sz w:val="26"/>
          <w:szCs w:val="26"/>
        </w:rPr>
        <w:t>, ph</w:t>
      </w:r>
      <w:r w:rsidR="0031600F" w:rsidRPr="0031600F">
        <w:rPr>
          <w:rFonts w:eastAsia="Times New Roman"/>
          <w:sz w:val="26"/>
          <w:szCs w:val="26"/>
        </w:rPr>
        <w:t>ươ</w:t>
      </w:r>
      <w:r w:rsidR="0031600F">
        <w:rPr>
          <w:rFonts w:eastAsia="Times New Roman"/>
          <w:sz w:val="26"/>
          <w:szCs w:val="26"/>
        </w:rPr>
        <w:t>ng ph</w:t>
      </w:r>
      <w:r w:rsidR="0031600F" w:rsidRPr="0031600F">
        <w:rPr>
          <w:rFonts w:eastAsia="Times New Roman"/>
          <w:sz w:val="26"/>
          <w:szCs w:val="26"/>
        </w:rPr>
        <w:t>áp</w:t>
      </w:r>
      <w:r w:rsidR="0031600F">
        <w:rPr>
          <w:rFonts w:eastAsia="Times New Roman"/>
          <w:sz w:val="26"/>
          <w:szCs w:val="26"/>
        </w:rPr>
        <w:t xml:space="preserve"> gi</w:t>
      </w:r>
      <w:r w:rsidR="0031600F" w:rsidRPr="0031600F">
        <w:rPr>
          <w:rFonts w:eastAsia="Times New Roman"/>
          <w:sz w:val="26"/>
          <w:szCs w:val="26"/>
        </w:rPr>
        <w:t>áo</w:t>
      </w:r>
      <w:r w:rsidR="0031600F">
        <w:rPr>
          <w:rFonts w:eastAsia="Times New Roman"/>
          <w:sz w:val="26"/>
          <w:szCs w:val="26"/>
        </w:rPr>
        <w:t xml:space="preserve"> d</w:t>
      </w:r>
      <w:r w:rsidR="0031600F" w:rsidRPr="0031600F">
        <w:rPr>
          <w:rFonts w:eastAsia="Times New Roman"/>
          <w:sz w:val="26"/>
          <w:szCs w:val="26"/>
        </w:rPr>
        <w:t>ục</w:t>
      </w:r>
      <w:r w:rsidR="0031600F">
        <w:rPr>
          <w:rFonts w:eastAsia="Times New Roman"/>
          <w:sz w:val="26"/>
          <w:szCs w:val="26"/>
        </w:rPr>
        <w:t xml:space="preserve"> k</w:t>
      </w:r>
      <w:r w:rsidR="0031600F" w:rsidRPr="0031600F">
        <w:rPr>
          <w:rFonts w:eastAsia="Times New Roman"/>
          <w:sz w:val="26"/>
          <w:szCs w:val="26"/>
        </w:rPr>
        <w:t>ỷ</w:t>
      </w:r>
      <w:r w:rsidR="0031600F">
        <w:rPr>
          <w:rFonts w:eastAsia="Times New Roman"/>
          <w:sz w:val="26"/>
          <w:szCs w:val="26"/>
        </w:rPr>
        <w:t xml:space="preserve"> lu</w:t>
      </w:r>
      <w:r w:rsidR="0031600F" w:rsidRPr="0031600F">
        <w:rPr>
          <w:rFonts w:eastAsia="Times New Roman"/>
          <w:sz w:val="26"/>
          <w:szCs w:val="26"/>
        </w:rPr>
        <w:t>ật</w:t>
      </w:r>
      <w:r w:rsidR="0031600F">
        <w:rPr>
          <w:rFonts w:eastAsia="Times New Roman"/>
          <w:sz w:val="26"/>
          <w:szCs w:val="26"/>
        </w:rPr>
        <w:t xml:space="preserve"> t</w:t>
      </w:r>
      <w:r w:rsidR="0031600F" w:rsidRPr="0031600F">
        <w:rPr>
          <w:rFonts w:eastAsia="Times New Roman"/>
          <w:sz w:val="26"/>
          <w:szCs w:val="26"/>
        </w:rPr>
        <w:t>ích</w:t>
      </w:r>
      <w:r w:rsidR="0031600F">
        <w:rPr>
          <w:rFonts w:eastAsia="Times New Roman"/>
          <w:sz w:val="26"/>
          <w:szCs w:val="26"/>
        </w:rPr>
        <w:t xml:space="preserve"> c</w:t>
      </w:r>
      <w:r w:rsidR="0031600F" w:rsidRPr="0031600F">
        <w:rPr>
          <w:rFonts w:eastAsia="Times New Roman"/>
          <w:sz w:val="26"/>
          <w:szCs w:val="26"/>
        </w:rPr>
        <w:t>ực</w:t>
      </w:r>
      <w:r w:rsidRPr="001E6B7C">
        <w:rPr>
          <w:rFonts w:eastAsia="Times New Roman"/>
          <w:sz w:val="26"/>
          <w:szCs w:val="26"/>
          <w:lang w:val="vi-VN"/>
        </w:rPr>
        <w:t>; đổi mới phương thức đánh giá học sinh; tích cực đổi mới nội dung, phương thức giáo dục hướng nghiệp gắn với thực tiễn sản xuất, kinh doanh tại địa phương; tăng cường phân cấp quản lí, thực hiện quyền tự chủ của nhà trường trong việc thực hiện kế hoạch giáo dục.</w:t>
      </w:r>
    </w:p>
    <w:p w:rsidR="008D1436" w:rsidRPr="00B179D6" w:rsidRDefault="008D1436" w:rsidP="002124BF">
      <w:pPr>
        <w:widowControl w:val="0"/>
        <w:spacing w:before="120" w:after="120" w:line="240" w:lineRule="auto"/>
        <w:ind w:firstLine="709"/>
        <w:jc w:val="both"/>
        <w:rPr>
          <w:color w:val="000000" w:themeColor="text1"/>
          <w:sz w:val="26"/>
          <w:szCs w:val="26"/>
        </w:rPr>
      </w:pPr>
      <w:r w:rsidRPr="00B179D6">
        <w:rPr>
          <w:b/>
          <w:color w:val="000000" w:themeColor="text1"/>
          <w:sz w:val="26"/>
          <w:szCs w:val="26"/>
        </w:rPr>
        <w:t>B. CÁC NHIỆM VỤ CỤ THỂ</w:t>
      </w:r>
    </w:p>
    <w:p w:rsidR="00F81095" w:rsidRPr="00B179D6" w:rsidRDefault="00F81095" w:rsidP="002124BF">
      <w:pPr>
        <w:widowControl w:val="0"/>
        <w:spacing w:before="120" w:after="120" w:line="240" w:lineRule="auto"/>
        <w:ind w:firstLine="709"/>
        <w:jc w:val="both"/>
        <w:rPr>
          <w:b/>
          <w:color w:val="000000" w:themeColor="text1"/>
          <w:sz w:val="26"/>
          <w:szCs w:val="26"/>
        </w:rPr>
      </w:pPr>
      <w:r w:rsidRPr="00B179D6">
        <w:rPr>
          <w:b/>
          <w:color w:val="000000" w:themeColor="text1"/>
          <w:sz w:val="26"/>
          <w:szCs w:val="26"/>
        </w:rPr>
        <w:t xml:space="preserve">I. </w:t>
      </w:r>
      <w:r w:rsidR="00B179D6">
        <w:rPr>
          <w:b/>
          <w:color w:val="000000" w:themeColor="text1"/>
          <w:sz w:val="26"/>
          <w:szCs w:val="26"/>
        </w:rPr>
        <w:t>T</w:t>
      </w:r>
      <w:r w:rsidR="00B179D6" w:rsidRPr="00B179D6">
        <w:rPr>
          <w:b/>
          <w:color w:val="000000" w:themeColor="text1"/>
          <w:sz w:val="26"/>
          <w:szCs w:val="26"/>
        </w:rPr>
        <w:t>ổ</w:t>
      </w:r>
      <w:r w:rsidR="00B179D6">
        <w:rPr>
          <w:b/>
          <w:color w:val="000000" w:themeColor="text1"/>
          <w:sz w:val="26"/>
          <w:szCs w:val="26"/>
        </w:rPr>
        <w:t xml:space="preserve"> ch</w:t>
      </w:r>
      <w:r w:rsidR="00B179D6" w:rsidRPr="00B179D6">
        <w:rPr>
          <w:b/>
          <w:color w:val="000000" w:themeColor="text1"/>
          <w:sz w:val="26"/>
          <w:szCs w:val="26"/>
        </w:rPr>
        <w:t>ức</w:t>
      </w:r>
      <w:r w:rsidR="00B179D6">
        <w:rPr>
          <w:b/>
          <w:color w:val="000000" w:themeColor="text1"/>
          <w:sz w:val="26"/>
          <w:szCs w:val="26"/>
        </w:rPr>
        <w:t xml:space="preserve"> c</w:t>
      </w:r>
      <w:r w:rsidR="00B179D6" w:rsidRPr="00B179D6">
        <w:rPr>
          <w:b/>
          <w:color w:val="000000" w:themeColor="text1"/>
          <w:sz w:val="26"/>
          <w:szCs w:val="26"/>
        </w:rPr>
        <w:t>ác</w:t>
      </w:r>
      <w:r w:rsidR="00B179D6">
        <w:rPr>
          <w:b/>
          <w:color w:val="000000" w:themeColor="text1"/>
          <w:sz w:val="26"/>
          <w:szCs w:val="26"/>
        </w:rPr>
        <w:t xml:space="preserve"> ho</w:t>
      </w:r>
      <w:r w:rsidR="00B179D6" w:rsidRPr="00B179D6">
        <w:rPr>
          <w:b/>
          <w:color w:val="000000" w:themeColor="text1"/>
          <w:sz w:val="26"/>
          <w:szCs w:val="26"/>
        </w:rPr>
        <w:t>ạt</w:t>
      </w:r>
      <w:r w:rsidR="00B179D6">
        <w:rPr>
          <w:b/>
          <w:color w:val="000000" w:themeColor="text1"/>
          <w:sz w:val="26"/>
          <w:szCs w:val="26"/>
        </w:rPr>
        <w:t xml:space="preserve"> đ</w:t>
      </w:r>
      <w:r w:rsidR="00B179D6" w:rsidRPr="00B179D6">
        <w:rPr>
          <w:b/>
          <w:color w:val="000000" w:themeColor="text1"/>
          <w:sz w:val="26"/>
          <w:szCs w:val="26"/>
        </w:rPr>
        <w:t>ộng</w:t>
      </w:r>
      <w:r w:rsidR="00B179D6">
        <w:rPr>
          <w:b/>
          <w:color w:val="000000" w:themeColor="text1"/>
          <w:sz w:val="26"/>
          <w:szCs w:val="26"/>
        </w:rPr>
        <w:t xml:space="preserve"> chuy</w:t>
      </w:r>
      <w:r w:rsidR="00B179D6" w:rsidRPr="00B179D6">
        <w:rPr>
          <w:b/>
          <w:color w:val="000000" w:themeColor="text1"/>
          <w:sz w:val="26"/>
          <w:szCs w:val="26"/>
        </w:rPr>
        <w:t>ê</w:t>
      </w:r>
      <w:r w:rsidR="00B179D6">
        <w:rPr>
          <w:b/>
          <w:color w:val="000000" w:themeColor="text1"/>
          <w:sz w:val="26"/>
          <w:szCs w:val="26"/>
        </w:rPr>
        <w:t>n m</w:t>
      </w:r>
      <w:r w:rsidR="00B179D6" w:rsidRPr="00B179D6">
        <w:rPr>
          <w:b/>
          <w:color w:val="000000" w:themeColor="text1"/>
          <w:sz w:val="26"/>
          <w:szCs w:val="26"/>
        </w:rPr>
        <w:t>ô</w:t>
      </w:r>
      <w:r w:rsidR="00B179D6">
        <w:rPr>
          <w:b/>
          <w:color w:val="000000" w:themeColor="text1"/>
          <w:sz w:val="26"/>
          <w:szCs w:val="26"/>
        </w:rPr>
        <w:t>n v</w:t>
      </w:r>
      <w:r w:rsidR="00B179D6" w:rsidRPr="00B179D6">
        <w:rPr>
          <w:b/>
          <w:color w:val="000000" w:themeColor="text1"/>
          <w:sz w:val="26"/>
          <w:szCs w:val="26"/>
        </w:rPr>
        <w:t>à</w:t>
      </w:r>
      <w:r w:rsidR="00B179D6">
        <w:rPr>
          <w:b/>
          <w:color w:val="000000" w:themeColor="text1"/>
          <w:sz w:val="26"/>
          <w:szCs w:val="26"/>
        </w:rPr>
        <w:t xml:space="preserve"> c</w:t>
      </w:r>
      <w:r w:rsidR="00B179D6" w:rsidRPr="00B179D6">
        <w:rPr>
          <w:b/>
          <w:color w:val="000000" w:themeColor="text1"/>
          <w:sz w:val="26"/>
          <w:szCs w:val="26"/>
        </w:rPr>
        <w:t>ác</w:t>
      </w:r>
      <w:r w:rsidR="00B179D6">
        <w:rPr>
          <w:b/>
          <w:color w:val="000000" w:themeColor="text1"/>
          <w:sz w:val="26"/>
          <w:szCs w:val="26"/>
        </w:rPr>
        <w:t xml:space="preserve"> ho</w:t>
      </w:r>
      <w:r w:rsidR="00B179D6" w:rsidRPr="00B179D6">
        <w:rPr>
          <w:b/>
          <w:color w:val="000000" w:themeColor="text1"/>
          <w:sz w:val="26"/>
          <w:szCs w:val="26"/>
        </w:rPr>
        <w:t>ạt</w:t>
      </w:r>
      <w:r w:rsidR="00B179D6">
        <w:rPr>
          <w:b/>
          <w:color w:val="000000" w:themeColor="text1"/>
          <w:sz w:val="26"/>
          <w:szCs w:val="26"/>
        </w:rPr>
        <w:t xml:space="preserve"> đ</w:t>
      </w:r>
      <w:r w:rsidR="00B179D6" w:rsidRPr="00B179D6">
        <w:rPr>
          <w:b/>
          <w:color w:val="000000" w:themeColor="text1"/>
          <w:sz w:val="26"/>
          <w:szCs w:val="26"/>
        </w:rPr>
        <w:t>ộng</w:t>
      </w:r>
      <w:r w:rsidR="00B179D6">
        <w:rPr>
          <w:b/>
          <w:color w:val="000000" w:themeColor="text1"/>
          <w:sz w:val="26"/>
          <w:szCs w:val="26"/>
        </w:rPr>
        <w:t xml:space="preserve"> </w:t>
      </w:r>
      <w:r w:rsidRPr="00B179D6">
        <w:rPr>
          <w:b/>
          <w:color w:val="000000" w:themeColor="text1"/>
          <w:sz w:val="26"/>
          <w:szCs w:val="26"/>
        </w:rPr>
        <w:t>giáo dục</w:t>
      </w:r>
    </w:p>
    <w:p w:rsidR="0031600F" w:rsidRPr="00E6129E" w:rsidRDefault="0031600F" w:rsidP="00213B21">
      <w:pPr>
        <w:spacing w:after="0" w:line="240" w:lineRule="auto"/>
        <w:ind w:firstLine="720"/>
        <w:jc w:val="both"/>
        <w:rPr>
          <w:sz w:val="26"/>
          <w:szCs w:val="26"/>
          <w:highlight w:val="white"/>
        </w:rPr>
      </w:pPr>
      <w:r w:rsidRPr="00E6129E">
        <w:rPr>
          <w:spacing w:val="-2"/>
          <w:sz w:val="26"/>
          <w:szCs w:val="26"/>
          <w:highlight w:val="white"/>
        </w:rPr>
        <w:t>1.</w:t>
      </w:r>
      <w:r w:rsidRPr="00E6129E">
        <w:rPr>
          <w:spacing w:val="-2"/>
          <w:sz w:val="26"/>
          <w:szCs w:val="26"/>
        </w:rPr>
        <w:t xml:space="preserve"> T</w:t>
      </w:r>
      <w:r w:rsidRPr="00E6129E">
        <w:rPr>
          <w:iCs/>
          <w:spacing w:val="-2"/>
          <w:sz w:val="26"/>
          <w:szCs w:val="26"/>
          <w:lang w:val="vi-VN" w:eastAsia="vi-VN"/>
        </w:rPr>
        <w:t xml:space="preserve">hực hiện </w:t>
      </w:r>
      <w:r w:rsidRPr="00E6129E">
        <w:rPr>
          <w:spacing w:val="-2"/>
          <w:sz w:val="26"/>
          <w:szCs w:val="26"/>
          <w:lang w:val="vi-VN"/>
        </w:rPr>
        <w:t>chương trình giáo dục phổ thông</w:t>
      </w:r>
      <w:r w:rsidRPr="00E6129E">
        <w:rPr>
          <w:iCs/>
          <w:spacing w:val="-2"/>
          <w:sz w:val="26"/>
          <w:szCs w:val="26"/>
          <w:lang w:val="vi-VN" w:eastAsia="vi-VN"/>
        </w:rPr>
        <w:t xml:space="preserve"> hiện hành theo định hướng phát triển năng lực và phẩm chất học sinh </w:t>
      </w:r>
      <w:r w:rsidRPr="00E6129E">
        <w:rPr>
          <w:iCs/>
          <w:spacing w:val="-2"/>
          <w:sz w:val="26"/>
          <w:szCs w:val="26"/>
          <w:lang w:eastAsia="vi-VN"/>
        </w:rPr>
        <w:t xml:space="preserve">(đã hướng dẫn từ </w:t>
      </w:r>
      <w:r w:rsidRPr="00E6129E">
        <w:rPr>
          <w:iCs/>
          <w:spacing w:val="-2"/>
          <w:sz w:val="26"/>
          <w:szCs w:val="26"/>
          <w:lang w:val="vi-VN" w:eastAsia="vi-VN"/>
        </w:rPr>
        <w:t>năm học 201</w:t>
      </w:r>
      <w:r w:rsidRPr="00E6129E">
        <w:rPr>
          <w:iCs/>
          <w:spacing w:val="-2"/>
          <w:sz w:val="26"/>
          <w:szCs w:val="26"/>
          <w:lang w:eastAsia="vi-VN"/>
        </w:rPr>
        <w:t>8</w:t>
      </w:r>
      <w:r w:rsidRPr="00E6129E">
        <w:rPr>
          <w:iCs/>
          <w:spacing w:val="-2"/>
          <w:sz w:val="26"/>
          <w:szCs w:val="26"/>
          <w:lang w:val="vi-VN" w:eastAsia="vi-VN"/>
        </w:rPr>
        <w:t>-201</w:t>
      </w:r>
      <w:r w:rsidRPr="00E6129E">
        <w:rPr>
          <w:iCs/>
          <w:spacing w:val="-2"/>
          <w:sz w:val="26"/>
          <w:szCs w:val="26"/>
          <w:lang w:eastAsia="vi-VN"/>
        </w:rPr>
        <w:t>9 tại Công văn số 1444/SGDĐT-GDTrH ngày 28/8/2018)</w:t>
      </w:r>
      <w:r w:rsidRPr="00E6129E">
        <w:rPr>
          <w:spacing w:val="-2"/>
          <w:sz w:val="26"/>
          <w:szCs w:val="26"/>
          <w:lang w:val="sq-AL"/>
        </w:rPr>
        <w:t>, trong đó tập trung vào các nội dung:</w:t>
      </w:r>
      <w:r w:rsidR="00213B21">
        <w:rPr>
          <w:spacing w:val="-2"/>
          <w:sz w:val="26"/>
          <w:szCs w:val="26"/>
          <w:lang w:val="sq-AL"/>
        </w:rPr>
        <w:t xml:space="preserve"> </w:t>
      </w:r>
      <w:r w:rsidRPr="00E6129E">
        <w:rPr>
          <w:spacing w:val="-4"/>
          <w:sz w:val="26"/>
          <w:szCs w:val="26"/>
          <w:highlight w:val="white"/>
        </w:rPr>
        <w:tab/>
      </w:r>
      <w:r w:rsidRPr="00E6129E">
        <w:rPr>
          <w:sz w:val="26"/>
          <w:szCs w:val="26"/>
          <w:highlight w:val="white"/>
        </w:rPr>
        <w:tab/>
        <w:t>- Tiếp tục rà soát nội dung sách giáo khoa, tinh giản những nội dung dạy học vượt quá mức độ cần đạt về kiến thức, kỹ năng của chương trìnhgiáo dục phổ thông hiện hành; điều chỉnh để tránh trùng lặp nội dung giữa các môn học, hoạt động giáo dục; bổ sung, cập nhật những thông tin mới phù hợp thay cho những thông tin cũ, lạc hậu.</w:t>
      </w:r>
    </w:p>
    <w:p w:rsidR="0031600F" w:rsidRPr="00E6129E" w:rsidRDefault="0031600F" w:rsidP="0031600F">
      <w:pPr>
        <w:shd w:val="clear" w:color="auto" w:fill="FFFFFF"/>
        <w:spacing w:after="0" w:line="240" w:lineRule="auto"/>
        <w:ind w:firstLine="720"/>
        <w:jc w:val="both"/>
        <w:rPr>
          <w:sz w:val="26"/>
          <w:szCs w:val="26"/>
          <w:lang w:eastAsia="vi-VN"/>
        </w:rPr>
      </w:pPr>
      <w:r w:rsidRPr="00E6129E">
        <w:rPr>
          <w:sz w:val="26"/>
          <w:szCs w:val="26"/>
          <w:lang w:eastAsia="vi-VN"/>
        </w:rPr>
        <w:lastRenderedPageBreak/>
        <w:t xml:space="preserve">- Xây dựng kế hoạch giáo dục của từng môn học, từng hoạt động giáo dục phù hợp với điều kiện thực tế của nhà trường </w:t>
      </w:r>
      <w:r w:rsidRPr="00E6129E">
        <w:rPr>
          <w:sz w:val="26"/>
          <w:szCs w:val="26"/>
          <w:lang w:val="vi-VN" w:eastAsia="vi-VN"/>
        </w:rPr>
        <w:t>theo hướng</w:t>
      </w:r>
      <w:r w:rsidRPr="00E6129E">
        <w:rPr>
          <w:sz w:val="26"/>
          <w:szCs w:val="26"/>
          <w:lang w:eastAsia="vi-VN"/>
        </w:rPr>
        <w:t xml:space="preserve"> sắp xếp lại các nội dung dạy học, cập </w:t>
      </w:r>
      <w:r w:rsidRPr="00221D8D">
        <w:rPr>
          <w:sz w:val="26"/>
          <w:szCs w:val="26"/>
          <w:lang w:eastAsia="vi-VN"/>
        </w:rPr>
        <w:t xml:space="preserve">nhật nội dung dạy học nhằm </w:t>
      </w:r>
      <w:r w:rsidRPr="00221D8D">
        <w:rPr>
          <w:sz w:val="26"/>
          <w:szCs w:val="26"/>
          <w:lang w:val="vi-VN" w:eastAsia="vi-VN"/>
        </w:rPr>
        <w:t xml:space="preserve">tạo thuận lợi cho việc áp dụng các phương pháp và kĩ thuật dạy học tích cực; </w:t>
      </w:r>
      <w:r w:rsidR="00221D8D" w:rsidRPr="00221D8D">
        <w:rPr>
          <w:sz w:val="26"/>
          <w:szCs w:val="26"/>
        </w:rPr>
        <w:t xml:space="preserve">tăng cường các hoạt động giáo dục nhằm giúp học sinh vận dụng kiến thức liên môn vào giải quyết các vấn đề thực tiễn. </w:t>
      </w:r>
    </w:p>
    <w:p w:rsidR="0031600F" w:rsidRPr="00E6129E" w:rsidRDefault="0031600F" w:rsidP="0031600F">
      <w:pPr>
        <w:spacing w:after="0" w:line="240" w:lineRule="auto"/>
        <w:ind w:firstLine="720"/>
        <w:jc w:val="both"/>
        <w:rPr>
          <w:sz w:val="26"/>
          <w:szCs w:val="26"/>
          <w:highlight w:val="white"/>
        </w:rPr>
      </w:pPr>
      <w:r w:rsidRPr="00E6129E">
        <w:rPr>
          <w:sz w:val="26"/>
          <w:szCs w:val="26"/>
          <w:highlight w:val="white"/>
        </w:rPr>
        <w:t>- Quá trình xây dựng và thực hiện</w:t>
      </w:r>
      <w:r w:rsidRPr="00E6129E">
        <w:rPr>
          <w:sz w:val="26"/>
          <w:szCs w:val="26"/>
          <w:highlight w:val="white"/>
          <w:lang w:val="vi-VN"/>
        </w:rPr>
        <w:t xml:space="preserve"> k</w:t>
      </w:r>
      <w:r w:rsidRPr="00E6129E">
        <w:rPr>
          <w:sz w:val="26"/>
          <w:szCs w:val="26"/>
          <w:highlight w:val="white"/>
        </w:rPr>
        <w:t>ế hoạch giáo dục</w:t>
      </w:r>
      <w:r w:rsidRPr="00E6129E">
        <w:rPr>
          <w:sz w:val="26"/>
          <w:szCs w:val="26"/>
          <w:highlight w:val="white"/>
          <w:lang w:val="vi-VN"/>
        </w:rPr>
        <w:t xml:space="preserve"> của</w:t>
      </w:r>
      <w:r w:rsidRPr="00E6129E">
        <w:rPr>
          <w:sz w:val="26"/>
          <w:szCs w:val="26"/>
          <w:highlight w:val="white"/>
        </w:rPr>
        <w:t xml:space="preserve"> tổ/nhóm chuyên môn</w:t>
      </w:r>
      <w:r w:rsidRPr="00E6129E">
        <w:rPr>
          <w:sz w:val="26"/>
          <w:szCs w:val="26"/>
          <w:highlight w:val="white"/>
          <w:lang w:val="vi-VN"/>
        </w:rPr>
        <w:t xml:space="preserve"> được thực hiện </w:t>
      </w:r>
      <w:r w:rsidRPr="00E6129E">
        <w:rPr>
          <w:sz w:val="26"/>
          <w:szCs w:val="26"/>
          <w:highlight w:val="white"/>
        </w:rPr>
        <w:t>theo các nội dung nêu trên và Công văn số 1480/SGDĐT-GDTrH-GDTX ngày 28/10/2014 của Sở GDĐT.</w:t>
      </w:r>
    </w:p>
    <w:p w:rsidR="0031600F" w:rsidRPr="00E6129E" w:rsidRDefault="0031600F" w:rsidP="0031600F">
      <w:pPr>
        <w:shd w:val="clear" w:color="auto" w:fill="FFFFFF"/>
        <w:spacing w:after="0" w:line="240" w:lineRule="auto"/>
        <w:ind w:firstLine="720"/>
        <w:jc w:val="both"/>
        <w:rPr>
          <w:sz w:val="26"/>
          <w:szCs w:val="26"/>
        </w:rPr>
      </w:pPr>
      <w:r w:rsidRPr="00E6129E">
        <w:rPr>
          <w:sz w:val="26"/>
          <w:szCs w:val="26"/>
        </w:rPr>
        <w:t xml:space="preserve">- Nhà trường xây dựng kế hoạch giáo dục </w:t>
      </w:r>
      <w:r w:rsidR="005A28A4">
        <w:rPr>
          <w:sz w:val="26"/>
          <w:szCs w:val="26"/>
        </w:rPr>
        <w:t>nh</w:t>
      </w:r>
      <w:r w:rsidR="005A28A4" w:rsidRPr="005A28A4">
        <w:rPr>
          <w:sz w:val="26"/>
          <w:szCs w:val="26"/>
        </w:rPr>
        <w:t>à</w:t>
      </w:r>
      <w:r w:rsidR="005A28A4">
        <w:rPr>
          <w:sz w:val="26"/>
          <w:szCs w:val="26"/>
        </w:rPr>
        <w:t xml:space="preserve"> trư</w:t>
      </w:r>
      <w:r w:rsidR="005A28A4" w:rsidRPr="005A28A4">
        <w:rPr>
          <w:sz w:val="26"/>
          <w:szCs w:val="26"/>
        </w:rPr>
        <w:t>ờng</w:t>
      </w:r>
      <w:r w:rsidR="005A28A4">
        <w:rPr>
          <w:sz w:val="26"/>
          <w:szCs w:val="26"/>
        </w:rPr>
        <w:t xml:space="preserve"> </w:t>
      </w:r>
      <w:r w:rsidRPr="00E6129E">
        <w:rPr>
          <w:sz w:val="26"/>
          <w:szCs w:val="26"/>
        </w:rPr>
        <w:t xml:space="preserve">tổng thể, mỗi mảng công việc có thể xây dựng kế hoạch riêng nằm trong kế hoạch </w:t>
      </w:r>
      <w:r w:rsidR="005A28A4" w:rsidRPr="00E6129E">
        <w:rPr>
          <w:sz w:val="26"/>
          <w:szCs w:val="26"/>
        </w:rPr>
        <w:t xml:space="preserve">giáo dục </w:t>
      </w:r>
      <w:r w:rsidRPr="00E6129E">
        <w:rPr>
          <w:sz w:val="26"/>
          <w:szCs w:val="26"/>
        </w:rPr>
        <w:t>nhà trường.</w:t>
      </w:r>
      <w:r w:rsidR="005A28A4">
        <w:rPr>
          <w:sz w:val="26"/>
          <w:szCs w:val="26"/>
        </w:rPr>
        <w:t xml:space="preserve"> </w:t>
      </w:r>
    </w:p>
    <w:p w:rsidR="0031600F" w:rsidRPr="00E6129E" w:rsidRDefault="0031600F" w:rsidP="0031600F">
      <w:pPr>
        <w:shd w:val="clear" w:color="auto" w:fill="FFFFFF"/>
        <w:spacing w:after="0" w:line="240" w:lineRule="auto"/>
        <w:ind w:firstLine="720"/>
        <w:jc w:val="both"/>
        <w:rPr>
          <w:sz w:val="26"/>
          <w:szCs w:val="26"/>
        </w:rPr>
      </w:pPr>
      <w:r w:rsidRPr="00E6129E">
        <w:rPr>
          <w:sz w:val="26"/>
          <w:szCs w:val="26"/>
        </w:rPr>
        <w:t>Kế hoạch giáo dục</w:t>
      </w:r>
      <w:r w:rsidRPr="00E6129E">
        <w:rPr>
          <w:sz w:val="26"/>
          <w:szCs w:val="26"/>
          <w:lang w:val="vi-VN"/>
        </w:rPr>
        <w:t xml:space="preserve"> các môn học, hoạt động giáo dục</w:t>
      </w:r>
      <w:r w:rsidRPr="00E6129E">
        <w:rPr>
          <w:sz w:val="26"/>
          <w:szCs w:val="26"/>
        </w:rPr>
        <w:t xml:space="preserve"> của tổ/nhóm chuyên môn phải được hiệu trưởng nhà trường phê duyệt</w:t>
      </w:r>
      <w:r w:rsidRPr="00E6129E">
        <w:rPr>
          <w:sz w:val="26"/>
          <w:szCs w:val="26"/>
          <w:lang w:val="vi-VN"/>
        </w:rPr>
        <w:t>, báo cáo phòng GDĐT (đối với cấp THCS), sở GDĐT (đối với cấp THPT)</w:t>
      </w:r>
      <w:r w:rsidRPr="00E6129E">
        <w:rPr>
          <w:sz w:val="26"/>
          <w:szCs w:val="26"/>
        </w:rPr>
        <w:t xml:space="preserve"> theo lịch duyệt kế hoạch và là căn cứ để kiểm tra, giám sát trong quá trình thực hiện. </w:t>
      </w:r>
    </w:p>
    <w:p w:rsidR="0031600F" w:rsidRPr="00E6129E" w:rsidRDefault="0031600F" w:rsidP="0031600F">
      <w:pPr>
        <w:spacing w:after="0" w:line="240" w:lineRule="auto"/>
        <w:ind w:firstLine="720"/>
        <w:jc w:val="both"/>
        <w:rPr>
          <w:spacing w:val="-2"/>
          <w:sz w:val="26"/>
          <w:szCs w:val="26"/>
          <w:highlight w:val="white"/>
        </w:rPr>
      </w:pPr>
      <w:r w:rsidRPr="00E6129E">
        <w:rPr>
          <w:spacing w:val="-2"/>
          <w:sz w:val="26"/>
          <w:szCs w:val="26"/>
        </w:rPr>
        <w:t>2. Tiếp tục triển khai</w:t>
      </w:r>
      <w:r w:rsidRPr="00E6129E">
        <w:rPr>
          <w:spacing w:val="-2"/>
          <w:sz w:val="26"/>
          <w:szCs w:val="26"/>
          <w:lang w:val="vi-VN"/>
        </w:rPr>
        <w:t xml:space="preserve"> có hiệu quả</w:t>
      </w:r>
      <w:r w:rsidRPr="00E6129E">
        <w:rPr>
          <w:spacing w:val="-2"/>
          <w:sz w:val="26"/>
          <w:szCs w:val="26"/>
        </w:rPr>
        <w:t xml:space="preserve"> mô hình</w:t>
      </w:r>
      <w:r w:rsidRPr="00E6129E">
        <w:rPr>
          <w:spacing w:val="-2"/>
          <w:sz w:val="26"/>
          <w:szCs w:val="26"/>
          <w:lang w:val="vi-VN"/>
        </w:rPr>
        <w:t xml:space="preserve"> trường học mới</w:t>
      </w:r>
      <w:r w:rsidRPr="00E6129E">
        <w:rPr>
          <w:spacing w:val="-2"/>
          <w:sz w:val="26"/>
          <w:szCs w:val="26"/>
        </w:rPr>
        <w:t xml:space="preserve"> ở các trường đã đăng ký. </w:t>
      </w:r>
      <w:r w:rsidRPr="00E6129E">
        <w:rPr>
          <w:sz w:val="26"/>
          <w:szCs w:val="26"/>
        </w:rPr>
        <w:t xml:space="preserve">Các văn bản chỉ đạo, tổ chức dạy học và kiểm tra đánh giá học sinh theo mô hình THM thực hiện như hướng dẫn tại Công văn 1444/SGDĐT-GDTrH ngày 28/8/2018 và </w:t>
      </w:r>
      <w:r w:rsidRPr="00E6129E">
        <w:rPr>
          <w:spacing w:val="-2"/>
          <w:sz w:val="26"/>
          <w:szCs w:val="26"/>
          <w:highlight w:val="white"/>
        </w:rPr>
        <w:t>Công văn số 1461/BGDĐT-GDTrH ngày 08/4/2019 về việc xét tốt nghiệp học sinh mô hình trường học mới.</w:t>
      </w:r>
    </w:p>
    <w:p w:rsidR="0031600F" w:rsidRPr="00E6129E" w:rsidRDefault="00852B2D" w:rsidP="0031600F">
      <w:pPr>
        <w:spacing w:after="0" w:line="240" w:lineRule="auto"/>
        <w:ind w:firstLine="720"/>
        <w:jc w:val="both"/>
        <w:rPr>
          <w:sz w:val="26"/>
          <w:szCs w:val="26"/>
          <w:highlight w:val="white"/>
        </w:rPr>
      </w:pPr>
      <w:r>
        <w:rPr>
          <w:sz w:val="26"/>
          <w:szCs w:val="26"/>
          <w:highlight w:val="white"/>
        </w:rPr>
        <w:t>3</w:t>
      </w:r>
      <w:r w:rsidR="0031600F" w:rsidRPr="00E6129E">
        <w:rPr>
          <w:sz w:val="26"/>
          <w:szCs w:val="26"/>
          <w:highlight w:val="white"/>
        </w:rPr>
        <w:t>. Tổ chức dạy học ngoại ngữ</w:t>
      </w:r>
    </w:p>
    <w:p w:rsidR="0031600F" w:rsidRPr="00E6129E" w:rsidRDefault="0031600F" w:rsidP="0031600F">
      <w:pPr>
        <w:spacing w:after="0" w:line="240" w:lineRule="auto"/>
        <w:ind w:firstLine="720"/>
        <w:jc w:val="both"/>
        <w:rPr>
          <w:sz w:val="26"/>
          <w:szCs w:val="26"/>
        </w:rPr>
      </w:pPr>
      <w:r w:rsidRPr="00E6129E">
        <w:rPr>
          <w:sz w:val="26"/>
          <w:szCs w:val="26"/>
        </w:rPr>
        <w:t xml:space="preserve">- Các nhà trường tiếp tục nâng cao năng lực giáo viên về trình độ </w:t>
      </w:r>
      <w:r w:rsidR="005A28A4">
        <w:rPr>
          <w:sz w:val="26"/>
          <w:szCs w:val="26"/>
        </w:rPr>
        <w:t>T</w:t>
      </w:r>
      <w:r w:rsidRPr="00E6129E">
        <w:rPr>
          <w:sz w:val="26"/>
          <w:szCs w:val="26"/>
        </w:rPr>
        <w:t>iếng Anh và phương pháp giảng dạy, nghiệp vụ sư phạm, điều kiện cơ sở vật chất để mở rộng số trường, tăng số lớp và số học sinh thực hiện chương trình môn Tiếng Anh 10 năm; tăng cường huy động các điều kiện về giáo viên và cơ sở vật chất để thu nhận hết số học sinh đã hoàn thành chương trình mới lớp 5 vào học tiếp chương trình mới ở lớp 6, số học sinh hoàn thành chương trình mới lớp 9 vào học tiếp chương trình mới ở lớp 10.</w:t>
      </w:r>
    </w:p>
    <w:p w:rsidR="0031600F" w:rsidRPr="00E6129E" w:rsidRDefault="0031600F" w:rsidP="0031600F">
      <w:pPr>
        <w:spacing w:after="0" w:line="240" w:lineRule="auto"/>
        <w:ind w:firstLine="720"/>
        <w:jc w:val="both"/>
        <w:rPr>
          <w:spacing w:val="-4"/>
          <w:sz w:val="26"/>
          <w:szCs w:val="26"/>
        </w:rPr>
      </w:pPr>
      <w:r w:rsidRPr="00E6129E">
        <w:rPr>
          <w:sz w:val="26"/>
          <w:szCs w:val="26"/>
        </w:rPr>
        <w:t xml:space="preserve">- Về kiểm tra đánh giá môn Tiếng Anh: Tiếp tục triển khai kiểm tra đánh giá theo định hướng phát triển năng lực học sinh theo hướng dẫn tại Công văn số 1431/SGDĐT-GDTrH-GDTX ngày 20/10/2014 của Sở GDĐT và </w:t>
      </w:r>
      <w:r w:rsidRPr="00E6129E">
        <w:rPr>
          <w:spacing w:val="-4"/>
          <w:sz w:val="26"/>
          <w:szCs w:val="26"/>
        </w:rPr>
        <w:t>Công văn số 3333/BGDĐT-GDTrH ngày 07/7/2016 của Bộ GDĐT về việc sử dụng định dạng đề thi đánh giá năng lự</w:t>
      </w:r>
      <w:r w:rsidR="005A28A4">
        <w:rPr>
          <w:spacing w:val="-4"/>
          <w:sz w:val="26"/>
          <w:szCs w:val="26"/>
        </w:rPr>
        <w:t>c T</w:t>
      </w:r>
      <w:r w:rsidRPr="00E6129E">
        <w:rPr>
          <w:spacing w:val="-4"/>
          <w:sz w:val="26"/>
          <w:szCs w:val="26"/>
        </w:rPr>
        <w:t xml:space="preserve">iếng Anh dành cho học sinh phổ thông từ năm học 2015-2016. Lập kế hoạch tổ chức đánh giá năng lực đầu ra Bậc 2 đối với học sinh lớp 9 và Bậc 3 đối với học sinh lớp 12 tham gia chương trình mới để thúc đẩy đổi mới kiểm tra, đánh giá trong quá trình dạy học theo định hướng phát triển kỹ năng giao tiếp bằng </w:t>
      </w:r>
      <w:r w:rsidR="005A28A4">
        <w:rPr>
          <w:spacing w:val="-4"/>
          <w:sz w:val="26"/>
          <w:szCs w:val="26"/>
        </w:rPr>
        <w:t>T</w:t>
      </w:r>
      <w:r w:rsidRPr="00E6129E">
        <w:rPr>
          <w:spacing w:val="-4"/>
          <w:sz w:val="26"/>
          <w:szCs w:val="26"/>
        </w:rPr>
        <w:t>iếng Anh của học sinh.</w:t>
      </w:r>
      <w:r w:rsidRPr="00E6129E">
        <w:rPr>
          <w:spacing w:val="-2"/>
          <w:sz w:val="26"/>
          <w:szCs w:val="26"/>
        </w:rPr>
        <w:t xml:space="preserve"> Tiếp tục nâng cao chất lượng việc kiểm tra cả bốn kỹ năng nghe, nói, đọc, viết; triển khai phần kiểm tra tự luận trong các bài kiểm tra viết. Có thể phối hợp với các trung tâm ngoại ngữ có đủ năng lực và đã được cấp phép để triển khai. </w:t>
      </w:r>
    </w:p>
    <w:p w:rsidR="0031600F" w:rsidRPr="00E6129E" w:rsidRDefault="0031600F" w:rsidP="003E71D0">
      <w:pPr>
        <w:spacing w:after="0" w:line="240" w:lineRule="auto"/>
        <w:ind w:firstLine="720"/>
        <w:jc w:val="both"/>
        <w:rPr>
          <w:sz w:val="26"/>
          <w:szCs w:val="26"/>
        </w:rPr>
      </w:pPr>
      <w:r w:rsidRPr="00E6129E">
        <w:rPr>
          <w:sz w:val="26"/>
          <w:szCs w:val="26"/>
        </w:rPr>
        <w:t xml:space="preserve">- Khuyến khích thí điểm dạy </w:t>
      </w:r>
      <w:r w:rsidR="006248BD">
        <w:rPr>
          <w:sz w:val="26"/>
          <w:szCs w:val="26"/>
        </w:rPr>
        <w:t>Ti</w:t>
      </w:r>
      <w:r w:rsidR="006248BD" w:rsidRPr="006248BD">
        <w:rPr>
          <w:sz w:val="26"/>
          <w:szCs w:val="26"/>
        </w:rPr>
        <w:t>ếng</w:t>
      </w:r>
      <w:r w:rsidR="006248BD">
        <w:rPr>
          <w:sz w:val="26"/>
          <w:szCs w:val="26"/>
        </w:rPr>
        <w:t xml:space="preserve"> Anh </w:t>
      </w:r>
      <w:r w:rsidRPr="00E6129E">
        <w:rPr>
          <w:sz w:val="26"/>
          <w:szCs w:val="26"/>
        </w:rPr>
        <w:t xml:space="preserve">tích hợp trong các môn học khác và dạy các môn học khác (môn Toán và các môn khoa học tự nhiên) bằng </w:t>
      </w:r>
      <w:r w:rsidR="005A28A4">
        <w:rPr>
          <w:sz w:val="26"/>
          <w:szCs w:val="26"/>
        </w:rPr>
        <w:t>Ti</w:t>
      </w:r>
      <w:r w:rsidR="005A28A4" w:rsidRPr="006248BD">
        <w:rPr>
          <w:sz w:val="26"/>
          <w:szCs w:val="26"/>
        </w:rPr>
        <w:t>ếng</w:t>
      </w:r>
      <w:r w:rsidR="005A28A4">
        <w:rPr>
          <w:sz w:val="26"/>
          <w:szCs w:val="26"/>
        </w:rPr>
        <w:t xml:space="preserve"> Anh </w:t>
      </w:r>
      <w:r w:rsidRPr="00E6129E">
        <w:rPr>
          <w:sz w:val="26"/>
          <w:szCs w:val="26"/>
        </w:rPr>
        <w:t xml:space="preserve">tại trường trung học phổ thông chuyên và các trường THCS, THPT có đủ điều kiện. </w:t>
      </w:r>
      <w:r w:rsidR="003E71D0" w:rsidRPr="003E71D0">
        <w:rPr>
          <w:sz w:val="26"/>
          <w:szCs w:val="28"/>
        </w:rPr>
        <w:t>Tiếp tục duy trì và đẩy mạnh các hoạt động của trường điển hình về dạy và học ngoại ngữ đối với các đơn vị đã xây dựng trường điển hình từ các năm học trước; các trường chưa xây dựng trường điển hình tích cực, chủ động xây dựng kế hoạch và triển khai thực hiện trong năm học 2019-2020 và các năm học tiếp theo.</w:t>
      </w:r>
      <w:r w:rsidR="003E71D0" w:rsidRPr="003E71D0">
        <w:rPr>
          <w:sz w:val="26"/>
          <w:szCs w:val="26"/>
        </w:rPr>
        <w:t xml:space="preserve"> Năm học 2019-2020 phấn đấu 100% các trường THCS, THPT </w:t>
      </w:r>
      <w:r w:rsidR="003E71D0" w:rsidRPr="003E71D0">
        <w:rPr>
          <w:sz w:val="26"/>
          <w:szCs w:val="28"/>
        </w:rPr>
        <w:t xml:space="preserve">thành lập và duy trì có hiệu quả Câu lạc bộ tiếng Anh của  nhà trường. Đẩy mạnh hoạt động của mô hình ngoại ngữ cộng đồng theo hướng dẫn tại </w:t>
      </w:r>
      <w:r w:rsidR="003E71D0" w:rsidRPr="003E71D0">
        <w:rPr>
          <w:bCs/>
          <w:sz w:val="26"/>
          <w:szCs w:val="28"/>
        </w:rPr>
        <w:t xml:space="preserve">Công văn số 490/SGDĐT-GDTrH ngày 06/4/2018 của Sở GDĐT về việc </w:t>
      </w:r>
      <w:r w:rsidR="003E71D0" w:rsidRPr="003E71D0">
        <w:rPr>
          <w:sz w:val="26"/>
          <w:szCs w:val="28"/>
        </w:rPr>
        <w:t xml:space="preserve">triển khai mô hình ngoại </w:t>
      </w:r>
      <w:r w:rsidR="003E71D0" w:rsidRPr="003E71D0">
        <w:rPr>
          <w:sz w:val="26"/>
          <w:szCs w:val="28"/>
        </w:rPr>
        <w:lastRenderedPageBreak/>
        <w:t>ngữ cộng đồng dưới hình thức câu lạc bộ tiếng Anh tại các trường trung học</w:t>
      </w:r>
      <w:r w:rsidRPr="003E71D0">
        <w:rPr>
          <w:sz w:val="26"/>
          <w:szCs w:val="28"/>
        </w:rPr>
        <w:t>.</w:t>
      </w:r>
      <w:r w:rsidRPr="000F623C">
        <w:rPr>
          <w:sz w:val="26"/>
          <w:szCs w:val="28"/>
        </w:rPr>
        <w:t xml:space="preserve"> </w:t>
      </w:r>
      <w:r w:rsidRPr="00E6129E">
        <w:rPr>
          <w:sz w:val="26"/>
          <w:szCs w:val="26"/>
        </w:rPr>
        <w:t>Phát động phong trào họ</w:t>
      </w:r>
      <w:r w:rsidR="002B7D67">
        <w:rPr>
          <w:sz w:val="26"/>
          <w:szCs w:val="26"/>
        </w:rPr>
        <w:t>c T</w:t>
      </w:r>
      <w:r w:rsidRPr="00E6129E">
        <w:rPr>
          <w:sz w:val="26"/>
          <w:szCs w:val="26"/>
        </w:rPr>
        <w:t xml:space="preserve">iếng Anh, khuyến khích xây dựng và phát triển môi trường học và sử dụng ngoại ngữ. </w:t>
      </w:r>
    </w:p>
    <w:p w:rsidR="00E47FAD" w:rsidRDefault="0031600F" w:rsidP="0031600F">
      <w:pPr>
        <w:spacing w:after="0" w:line="240" w:lineRule="auto"/>
        <w:ind w:firstLine="720"/>
        <w:jc w:val="both"/>
        <w:rPr>
          <w:sz w:val="26"/>
          <w:szCs w:val="26"/>
        </w:rPr>
      </w:pPr>
      <w:r w:rsidRPr="00E6129E">
        <w:rPr>
          <w:sz w:val="26"/>
          <w:szCs w:val="26"/>
        </w:rPr>
        <w:t xml:space="preserve">- </w:t>
      </w:r>
      <w:r w:rsidR="006248BD">
        <w:rPr>
          <w:sz w:val="26"/>
          <w:szCs w:val="26"/>
        </w:rPr>
        <w:t>Đ</w:t>
      </w:r>
      <w:r w:rsidR="006248BD" w:rsidRPr="006248BD">
        <w:rPr>
          <w:sz w:val="26"/>
          <w:szCs w:val="26"/>
        </w:rPr>
        <w:t>ối</w:t>
      </w:r>
      <w:r w:rsidR="006248BD">
        <w:rPr>
          <w:sz w:val="26"/>
          <w:szCs w:val="26"/>
        </w:rPr>
        <w:t xml:space="preserve"> v</w:t>
      </w:r>
      <w:r w:rsidR="006248BD" w:rsidRPr="006248BD">
        <w:rPr>
          <w:sz w:val="26"/>
          <w:szCs w:val="26"/>
        </w:rPr>
        <w:t>ới</w:t>
      </w:r>
      <w:r w:rsidR="006248BD">
        <w:rPr>
          <w:sz w:val="26"/>
          <w:szCs w:val="26"/>
        </w:rPr>
        <w:t xml:space="preserve"> c</w:t>
      </w:r>
      <w:r w:rsidR="006248BD" w:rsidRPr="006248BD">
        <w:rPr>
          <w:sz w:val="26"/>
          <w:szCs w:val="26"/>
        </w:rPr>
        <w:t>ác</w:t>
      </w:r>
      <w:r w:rsidR="006248BD">
        <w:rPr>
          <w:sz w:val="26"/>
          <w:szCs w:val="26"/>
        </w:rPr>
        <w:t xml:space="preserve"> ngo</w:t>
      </w:r>
      <w:r w:rsidR="006248BD" w:rsidRPr="006248BD">
        <w:rPr>
          <w:sz w:val="26"/>
          <w:szCs w:val="26"/>
        </w:rPr>
        <w:t>ại</w:t>
      </w:r>
      <w:r w:rsidR="006248BD">
        <w:rPr>
          <w:sz w:val="26"/>
          <w:szCs w:val="26"/>
        </w:rPr>
        <w:t xml:space="preserve"> ng</w:t>
      </w:r>
      <w:r w:rsidR="006248BD" w:rsidRPr="006248BD">
        <w:rPr>
          <w:sz w:val="26"/>
          <w:szCs w:val="26"/>
        </w:rPr>
        <w:t>ữ</w:t>
      </w:r>
      <w:r w:rsidR="006248BD">
        <w:rPr>
          <w:sz w:val="26"/>
          <w:szCs w:val="26"/>
        </w:rPr>
        <w:t xml:space="preserve"> kh</w:t>
      </w:r>
      <w:r w:rsidR="006248BD" w:rsidRPr="006248BD">
        <w:rPr>
          <w:sz w:val="26"/>
          <w:szCs w:val="26"/>
        </w:rPr>
        <w:t>ác</w:t>
      </w:r>
      <w:r w:rsidR="006248BD">
        <w:rPr>
          <w:sz w:val="26"/>
          <w:szCs w:val="26"/>
        </w:rPr>
        <w:t>:</w:t>
      </w:r>
      <w:r w:rsidR="00E47FAD">
        <w:rPr>
          <w:sz w:val="26"/>
          <w:szCs w:val="26"/>
        </w:rPr>
        <w:t xml:space="preserve"> Ch</w:t>
      </w:r>
      <w:r w:rsidR="00E47FAD" w:rsidRPr="00E47FAD">
        <w:rPr>
          <w:sz w:val="26"/>
          <w:szCs w:val="26"/>
        </w:rPr>
        <w:t>ỉ</w:t>
      </w:r>
      <w:r w:rsidR="006248BD">
        <w:rPr>
          <w:sz w:val="26"/>
          <w:szCs w:val="26"/>
        </w:rPr>
        <w:t xml:space="preserve"> </w:t>
      </w:r>
      <w:r w:rsidR="00E47FAD">
        <w:rPr>
          <w:sz w:val="26"/>
          <w:szCs w:val="26"/>
        </w:rPr>
        <w:t>t</w:t>
      </w:r>
      <w:r w:rsidRPr="00E6129E">
        <w:rPr>
          <w:sz w:val="26"/>
          <w:szCs w:val="26"/>
        </w:rPr>
        <w:t xml:space="preserve">ổ chức dạy </w:t>
      </w:r>
      <w:r w:rsidR="002B7D67">
        <w:rPr>
          <w:sz w:val="26"/>
          <w:szCs w:val="26"/>
        </w:rPr>
        <w:t>T</w:t>
      </w:r>
      <w:r w:rsidR="00E47FAD" w:rsidRPr="00E6129E">
        <w:rPr>
          <w:sz w:val="26"/>
          <w:szCs w:val="26"/>
        </w:rPr>
        <w:t>iếng Nga</w:t>
      </w:r>
      <w:r w:rsidR="00E47FAD">
        <w:rPr>
          <w:sz w:val="26"/>
          <w:szCs w:val="26"/>
        </w:rPr>
        <w:t xml:space="preserve">, </w:t>
      </w:r>
      <w:r w:rsidR="002B7D67">
        <w:rPr>
          <w:sz w:val="26"/>
          <w:szCs w:val="26"/>
        </w:rPr>
        <w:t>T</w:t>
      </w:r>
      <w:r w:rsidRPr="00E6129E">
        <w:rPr>
          <w:sz w:val="26"/>
          <w:szCs w:val="26"/>
        </w:rPr>
        <w:t xml:space="preserve">iếng Pháp, </w:t>
      </w:r>
      <w:r w:rsidR="002B7D67">
        <w:rPr>
          <w:sz w:val="26"/>
          <w:szCs w:val="26"/>
        </w:rPr>
        <w:t>T</w:t>
      </w:r>
      <w:r w:rsidRPr="00E6129E">
        <w:rPr>
          <w:sz w:val="26"/>
          <w:szCs w:val="26"/>
        </w:rPr>
        <w:t xml:space="preserve">iếng Hàn, </w:t>
      </w:r>
      <w:r w:rsidR="002B7D67">
        <w:rPr>
          <w:sz w:val="26"/>
          <w:szCs w:val="26"/>
        </w:rPr>
        <w:t>T</w:t>
      </w:r>
      <w:r w:rsidRPr="00E6129E">
        <w:rPr>
          <w:sz w:val="26"/>
          <w:szCs w:val="26"/>
        </w:rPr>
        <w:t xml:space="preserve">iếng Nhật, </w:t>
      </w:r>
      <w:r w:rsidR="002B7D67">
        <w:rPr>
          <w:sz w:val="26"/>
          <w:szCs w:val="26"/>
        </w:rPr>
        <w:t>T</w:t>
      </w:r>
      <w:r w:rsidRPr="00E6129E">
        <w:rPr>
          <w:sz w:val="26"/>
          <w:szCs w:val="26"/>
        </w:rPr>
        <w:t xml:space="preserve">iếng Đức, </w:t>
      </w:r>
      <w:r w:rsidR="002B7D67">
        <w:rPr>
          <w:sz w:val="26"/>
          <w:szCs w:val="26"/>
        </w:rPr>
        <w:t>T</w:t>
      </w:r>
      <w:r w:rsidRPr="00E6129E">
        <w:rPr>
          <w:sz w:val="26"/>
          <w:szCs w:val="26"/>
        </w:rPr>
        <w:t>iếng Trung ở những nơi có nhu cầu và điều kiện (là môn ngoại ngữ 2). Việc dạy ngoại ngữ 2, chương trình song ngữ</w:t>
      </w:r>
      <w:r w:rsidR="002B7D67">
        <w:rPr>
          <w:sz w:val="26"/>
          <w:szCs w:val="26"/>
        </w:rPr>
        <w:t xml:space="preserve"> T</w:t>
      </w:r>
      <w:r w:rsidRPr="00E6129E">
        <w:rPr>
          <w:sz w:val="26"/>
          <w:szCs w:val="26"/>
        </w:rPr>
        <w:t xml:space="preserve">iếng Anh đối với môn Toán và các môn khoa học tự nhiên hay các chương trình do người nước ngoài giảng dạy chỉ triển khai ở những nơi đủ điều kiện và do cha mẹ học sinh, học sinh tự nguyện tham gia. </w:t>
      </w:r>
    </w:p>
    <w:p w:rsidR="0031600F" w:rsidRPr="00E6129E" w:rsidRDefault="0031600F" w:rsidP="0031600F">
      <w:pPr>
        <w:spacing w:after="0" w:line="240" w:lineRule="auto"/>
        <w:ind w:firstLine="720"/>
        <w:jc w:val="both"/>
        <w:rPr>
          <w:sz w:val="26"/>
          <w:szCs w:val="26"/>
        </w:rPr>
      </w:pPr>
      <w:r w:rsidRPr="00E6129E">
        <w:rPr>
          <w:sz w:val="26"/>
          <w:szCs w:val="26"/>
        </w:rPr>
        <w:t xml:space="preserve">Phối hợp với các trung tâm ngoại ngữ có đủ năng lực và đã được cấp phép để góp phần nâng cao năng lực ngoại ngữ cho giáo viên và học sinh. </w:t>
      </w:r>
    </w:p>
    <w:p w:rsidR="0031600F" w:rsidRPr="00E6129E" w:rsidRDefault="0031600F" w:rsidP="0031600F">
      <w:pPr>
        <w:spacing w:after="0" w:line="240" w:lineRule="auto"/>
        <w:ind w:firstLine="720"/>
        <w:jc w:val="both"/>
        <w:rPr>
          <w:sz w:val="26"/>
          <w:szCs w:val="26"/>
        </w:rPr>
      </w:pPr>
      <w:r w:rsidRPr="00E6129E">
        <w:rPr>
          <w:sz w:val="26"/>
          <w:szCs w:val="26"/>
        </w:rPr>
        <w:t xml:space="preserve">Các trường THPT, các phòng GDĐT báo cáo Sở </w:t>
      </w:r>
      <w:r w:rsidR="00E47FAD" w:rsidRPr="00E6129E">
        <w:rPr>
          <w:sz w:val="26"/>
          <w:szCs w:val="26"/>
        </w:rPr>
        <w:t>GDĐT</w:t>
      </w:r>
      <w:r w:rsidR="00E47FAD">
        <w:rPr>
          <w:sz w:val="26"/>
          <w:szCs w:val="26"/>
        </w:rPr>
        <w:t xml:space="preserve"> </w:t>
      </w:r>
      <w:r w:rsidRPr="00E6129E">
        <w:rPr>
          <w:sz w:val="26"/>
          <w:szCs w:val="26"/>
        </w:rPr>
        <w:t xml:space="preserve">bằng văn bản (qua phòng GDTrH-GDTX) trước khi thực hiện việc: Dạy song ngữ, dạy ngoại ngữ 2, phối hợp với TT ngoại ngữ.  </w:t>
      </w:r>
    </w:p>
    <w:p w:rsidR="0031600F" w:rsidRDefault="0031600F" w:rsidP="0031600F">
      <w:pPr>
        <w:tabs>
          <w:tab w:val="left" w:pos="0"/>
        </w:tabs>
        <w:spacing w:after="0" w:line="240" w:lineRule="auto"/>
        <w:ind w:firstLine="454"/>
        <w:jc w:val="both"/>
        <w:rPr>
          <w:sz w:val="26"/>
          <w:szCs w:val="26"/>
          <w:highlight w:val="white"/>
        </w:rPr>
      </w:pPr>
      <w:r w:rsidRPr="00E6129E">
        <w:rPr>
          <w:sz w:val="26"/>
          <w:szCs w:val="26"/>
          <w:highlight w:val="white"/>
        </w:rPr>
        <w:tab/>
      </w:r>
      <w:r w:rsidR="00852B2D">
        <w:rPr>
          <w:sz w:val="26"/>
          <w:szCs w:val="26"/>
          <w:highlight w:val="white"/>
        </w:rPr>
        <w:t>4</w:t>
      </w:r>
      <w:r w:rsidRPr="00E6129E">
        <w:rPr>
          <w:sz w:val="26"/>
          <w:szCs w:val="26"/>
          <w:highlight w:val="white"/>
          <w:lang w:val="vi-VN"/>
        </w:rPr>
        <w:t>. T</w:t>
      </w:r>
      <w:r w:rsidRPr="00E6129E">
        <w:rPr>
          <w:sz w:val="26"/>
          <w:szCs w:val="26"/>
          <w:highlight w:val="white"/>
        </w:rPr>
        <w:t xml:space="preserve">iếp tục </w:t>
      </w:r>
      <w:r w:rsidRPr="00E6129E">
        <w:rPr>
          <w:sz w:val="26"/>
          <w:szCs w:val="26"/>
        </w:rPr>
        <w:t>thực hiện Kế hoạch số 97/KH-UBND ngày 21/8/2018 của UBND tỉnh</w:t>
      </w:r>
      <w:r w:rsidRPr="00E6129E">
        <w:rPr>
          <w:sz w:val="26"/>
          <w:szCs w:val="26"/>
          <w:highlight w:val="white"/>
        </w:rPr>
        <w:t xml:space="preserve"> về thực hiện </w:t>
      </w:r>
      <w:r w:rsidRPr="00E6129E">
        <w:rPr>
          <w:sz w:val="26"/>
          <w:szCs w:val="26"/>
          <w:highlight w:val="white"/>
          <w:lang w:val="vi-VN"/>
        </w:rPr>
        <w:t xml:space="preserve">Đề án giáo dục hướng nghiệp và định hướng phân luồng học sinh trong giáo dục phổ thông: (1) Nâng cao nhận thức về GDHN và định hướng phân luồng học sinh phổ thông; (2) </w:t>
      </w:r>
      <w:r w:rsidRPr="00E6129E">
        <w:rPr>
          <w:sz w:val="26"/>
          <w:szCs w:val="26"/>
          <w:highlight w:val="white"/>
        </w:rPr>
        <w:t>đ</w:t>
      </w:r>
      <w:r w:rsidRPr="00E6129E">
        <w:rPr>
          <w:sz w:val="26"/>
          <w:szCs w:val="26"/>
          <w:highlight w:val="white"/>
          <w:lang w:val="vi-VN"/>
        </w:rPr>
        <w:t xml:space="preserve">ổi mới nội dung, phương pháp, hình thức GDHN trong trường phổ thông; (3) </w:t>
      </w:r>
      <w:r w:rsidRPr="00E6129E">
        <w:rPr>
          <w:sz w:val="26"/>
          <w:szCs w:val="26"/>
          <w:highlight w:val="white"/>
        </w:rPr>
        <w:t>p</w:t>
      </w:r>
      <w:r w:rsidRPr="00E6129E">
        <w:rPr>
          <w:sz w:val="26"/>
          <w:szCs w:val="26"/>
          <w:highlight w:val="white"/>
          <w:lang w:val="vi-VN"/>
        </w:rPr>
        <w:t xml:space="preserve">hát triển đội ngũ giáo viên kiêm nhiệm làm nhiệm vụ tư vấn, hướng nghiệp trong các trường trung học; (4) </w:t>
      </w:r>
      <w:r w:rsidRPr="00E6129E">
        <w:rPr>
          <w:sz w:val="26"/>
          <w:szCs w:val="26"/>
          <w:highlight w:val="white"/>
        </w:rPr>
        <w:t>t</w:t>
      </w:r>
      <w:r w:rsidRPr="00E6129E">
        <w:rPr>
          <w:sz w:val="26"/>
          <w:szCs w:val="26"/>
          <w:highlight w:val="white"/>
          <w:lang w:val="vi-VN"/>
        </w:rPr>
        <w:t xml:space="preserve">ăng cường cơ sở vật chất, trang thiết bị dạy học gắn với GDHN trong giáo dục phổ thông; (5) </w:t>
      </w:r>
      <w:r w:rsidRPr="00E6129E">
        <w:rPr>
          <w:sz w:val="26"/>
          <w:szCs w:val="26"/>
          <w:highlight w:val="white"/>
        </w:rPr>
        <w:t>b</w:t>
      </w:r>
      <w:r w:rsidRPr="00E6129E">
        <w:rPr>
          <w:sz w:val="26"/>
          <w:szCs w:val="26"/>
          <w:highlight w:val="white"/>
          <w:lang w:val="vi-VN"/>
        </w:rPr>
        <w:t xml:space="preserve">ổ sung, hoàn thiện văn bản quy phạm pháp luật về GDHN và định hướng phân luồng học sinh phổ thông; (6) </w:t>
      </w:r>
      <w:r w:rsidRPr="00E6129E">
        <w:rPr>
          <w:sz w:val="26"/>
          <w:szCs w:val="26"/>
          <w:highlight w:val="white"/>
        </w:rPr>
        <w:t>h</w:t>
      </w:r>
      <w:r w:rsidRPr="00E6129E">
        <w:rPr>
          <w:sz w:val="26"/>
          <w:szCs w:val="26"/>
          <w:highlight w:val="white"/>
          <w:lang w:val="vi-VN"/>
        </w:rPr>
        <w:t xml:space="preserve">uy động nguồn lực xã hội trong và ngoài nước tham gia GDHN, định hướng phân luồng học sinh phổ thông; (7) </w:t>
      </w:r>
      <w:r w:rsidRPr="00E6129E">
        <w:rPr>
          <w:sz w:val="26"/>
          <w:szCs w:val="26"/>
          <w:highlight w:val="white"/>
        </w:rPr>
        <w:t>t</w:t>
      </w:r>
      <w:r w:rsidRPr="00E6129E">
        <w:rPr>
          <w:sz w:val="26"/>
          <w:szCs w:val="26"/>
          <w:highlight w:val="white"/>
          <w:lang w:val="vi-VN"/>
        </w:rPr>
        <w:t>ăng cường quản lý đối với GDHN, định hướng phân luồng học sinh phổ thông</w:t>
      </w:r>
      <w:r w:rsidRPr="00E6129E">
        <w:rPr>
          <w:sz w:val="26"/>
          <w:szCs w:val="26"/>
          <w:highlight w:val="white"/>
        </w:rPr>
        <w:t xml:space="preserve">. </w:t>
      </w:r>
      <w:r w:rsidRPr="00E6129E">
        <w:rPr>
          <w:sz w:val="26"/>
          <w:szCs w:val="26"/>
          <w:highlight w:val="white"/>
          <w:lang w:val="vi-VN"/>
        </w:rPr>
        <w:t>Tăng cường các hoạt động giáo dục khởi nghiệp, t</w:t>
      </w:r>
      <w:r w:rsidRPr="00E6129E">
        <w:rPr>
          <w:sz w:val="26"/>
          <w:szCs w:val="26"/>
          <w:highlight w:val="white"/>
        </w:rPr>
        <w:t>ạ</w:t>
      </w:r>
      <w:r w:rsidRPr="00E6129E">
        <w:rPr>
          <w:sz w:val="26"/>
          <w:szCs w:val="26"/>
          <w:highlight w:val="white"/>
          <w:lang w:val="vi-VN"/>
        </w:rPr>
        <w:t>o môi trường hỗ trợ khởi nghiệp trong trường phổ thông nhằm thúc đẩy tinh thần khởi nghiệp, lập nghiệp của học sinh phổ thông</w:t>
      </w:r>
      <w:r w:rsidRPr="00E6129E">
        <w:rPr>
          <w:sz w:val="26"/>
          <w:szCs w:val="26"/>
          <w:highlight w:val="white"/>
        </w:rPr>
        <w:t>.</w:t>
      </w:r>
      <w:r w:rsidR="00B44B69">
        <w:rPr>
          <w:sz w:val="26"/>
          <w:szCs w:val="26"/>
          <w:highlight w:val="white"/>
        </w:rPr>
        <w:t xml:space="preserve"> </w:t>
      </w:r>
    </w:p>
    <w:p w:rsidR="00562AE8" w:rsidRPr="008355E8" w:rsidRDefault="00562AE8" w:rsidP="0031600F">
      <w:pPr>
        <w:tabs>
          <w:tab w:val="left" w:pos="0"/>
        </w:tabs>
        <w:spacing w:after="0" w:line="240" w:lineRule="auto"/>
        <w:ind w:firstLine="454"/>
        <w:jc w:val="both"/>
        <w:rPr>
          <w:sz w:val="26"/>
          <w:szCs w:val="26"/>
        </w:rPr>
      </w:pPr>
      <w:r w:rsidRPr="008355E8">
        <w:rPr>
          <w:sz w:val="26"/>
          <w:szCs w:val="26"/>
        </w:rPr>
        <w:tab/>
      </w:r>
      <w:r w:rsidRPr="008355E8">
        <w:rPr>
          <w:b/>
          <w:sz w:val="26"/>
          <w:szCs w:val="26"/>
        </w:rPr>
        <w:t>Về dạy nghề phổ thông</w:t>
      </w:r>
      <w:r w:rsidR="00221D8D">
        <w:rPr>
          <w:b/>
          <w:sz w:val="26"/>
          <w:szCs w:val="26"/>
        </w:rPr>
        <w:t xml:space="preserve"> </w:t>
      </w:r>
      <w:r w:rsidR="00221D8D" w:rsidRPr="008355E8">
        <w:rPr>
          <w:sz w:val="26"/>
          <w:szCs w:val="26"/>
        </w:rPr>
        <w:t>(</w:t>
      </w:r>
      <w:r w:rsidR="00221D8D">
        <w:rPr>
          <w:sz w:val="26"/>
          <w:szCs w:val="26"/>
        </w:rPr>
        <w:t>s</w:t>
      </w:r>
      <w:r w:rsidR="00221D8D" w:rsidRPr="00221D8D">
        <w:rPr>
          <w:sz w:val="26"/>
          <w:szCs w:val="26"/>
        </w:rPr>
        <w:t>ẽ</w:t>
      </w:r>
      <w:r w:rsidR="00221D8D">
        <w:rPr>
          <w:sz w:val="26"/>
          <w:szCs w:val="26"/>
        </w:rPr>
        <w:t xml:space="preserve"> </w:t>
      </w:r>
      <w:r w:rsidR="00221D8D" w:rsidRPr="008355E8">
        <w:rPr>
          <w:sz w:val="26"/>
          <w:szCs w:val="26"/>
        </w:rPr>
        <w:t>có hướng dẫn riêng)</w:t>
      </w:r>
      <w:r w:rsidRPr="008355E8">
        <w:rPr>
          <w:sz w:val="26"/>
          <w:szCs w:val="26"/>
        </w:rPr>
        <w:t>: Các trường THPT, trường phổ thông có nhiều cấp học tổ chức dạy nghề phổ thông cho học sinh lớp 11 nghiêm túc theo điểm a) khoản 1 mục II Công văn 8608/BGDĐT-GDTrH ngày 16/8/2007</w:t>
      </w:r>
      <w:r w:rsidR="003E01D9" w:rsidRPr="008355E8">
        <w:rPr>
          <w:sz w:val="26"/>
          <w:szCs w:val="26"/>
        </w:rPr>
        <w:t xml:space="preserve"> của Bộ GDĐT</w:t>
      </w:r>
      <w:r w:rsidR="008355E8" w:rsidRPr="008355E8">
        <w:rPr>
          <w:sz w:val="26"/>
          <w:szCs w:val="26"/>
        </w:rPr>
        <w:t xml:space="preserve"> </w:t>
      </w:r>
      <w:r w:rsidRPr="008355E8">
        <w:rPr>
          <w:sz w:val="26"/>
          <w:szCs w:val="26"/>
        </w:rPr>
        <w:t xml:space="preserve">. </w:t>
      </w:r>
    </w:p>
    <w:p w:rsidR="0031600F" w:rsidRDefault="00852B2D" w:rsidP="00221D8D">
      <w:pPr>
        <w:spacing w:after="0" w:line="240" w:lineRule="auto"/>
        <w:ind w:firstLine="720"/>
        <w:jc w:val="both"/>
        <w:rPr>
          <w:sz w:val="26"/>
          <w:szCs w:val="26"/>
          <w:highlight w:val="white"/>
        </w:rPr>
      </w:pPr>
      <w:r w:rsidRPr="00221D8D">
        <w:rPr>
          <w:sz w:val="26"/>
          <w:szCs w:val="26"/>
        </w:rPr>
        <w:t>5</w:t>
      </w:r>
      <w:r w:rsidR="0031600F" w:rsidRPr="00221D8D">
        <w:rPr>
          <w:sz w:val="26"/>
          <w:szCs w:val="26"/>
          <w:lang w:val="vi-VN"/>
        </w:rPr>
        <w:t xml:space="preserve">. </w:t>
      </w:r>
      <w:r w:rsidR="00221D8D" w:rsidRPr="00221D8D">
        <w:rPr>
          <w:sz w:val="26"/>
          <w:szCs w:val="26"/>
        </w:rPr>
        <w:t>Chú trọng, t</w:t>
      </w:r>
      <w:r w:rsidR="0031600F" w:rsidRPr="00221D8D">
        <w:rPr>
          <w:sz w:val="26"/>
          <w:szCs w:val="26"/>
        </w:rPr>
        <w:t>ăng cường</w:t>
      </w:r>
      <w:r w:rsidR="0031600F" w:rsidRPr="00221D8D">
        <w:rPr>
          <w:sz w:val="26"/>
          <w:szCs w:val="26"/>
          <w:lang w:val="vi-VN"/>
        </w:rPr>
        <w:t xml:space="preserve"> thực hiện </w:t>
      </w:r>
      <w:r w:rsidR="00221D8D" w:rsidRPr="00221D8D">
        <w:rPr>
          <w:sz w:val="26"/>
          <w:szCs w:val="26"/>
          <w:lang w:val="vi-VN"/>
        </w:rPr>
        <w:t xml:space="preserve">giáo dục </w:t>
      </w:r>
      <w:r w:rsidR="0031600F" w:rsidRPr="00221D8D">
        <w:rPr>
          <w:sz w:val="26"/>
          <w:szCs w:val="26"/>
        </w:rPr>
        <w:t xml:space="preserve">lồng ghép, </w:t>
      </w:r>
      <w:r w:rsidR="0031600F" w:rsidRPr="00221D8D">
        <w:rPr>
          <w:sz w:val="26"/>
          <w:szCs w:val="26"/>
          <w:lang w:val="vi-VN"/>
        </w:rPr>
        <w:t>tích hợp</w:t>
      </w:r>
      <w:r w:rsidR="00221D8D" w:rsidRPr="00221D8D">
        <w:rPr>
          <w:sz w:val="26"/>
          <w:szCs w:val="26"/>
        </w:rPr>
        <w:t>:</w:t>
      </w:r>
      <w:r w:rsidR="0031600F" w:rsidRPr="00221D8D">
        <w:rPr>
          <w:sz w:val="26"/>
          <w:szCs w:val="26"/>
          <w:lang w:val="vi-VN"/>
        </w:rPr>
        <w:t xml:space="preserve"> </w:t>
      </w:r>
      <w:r w:rsidR="00221D8D" w:rsidRPr="00221D8D">
        <w:rPr>
          <w:sz w:val="26"/>
          <w:szCs w:val="26"/>
          <w:lang w:val="pt-BR"/>
        </w:rPr>
        <w:t>học tập và làm theo tư tưởng, đạo đức, phong cách Hồ Chí Minh</w:t>
      </w:r>
      <w:r w:rsidR="00221D8D" w:rsidRPr="00221D8D">
        <w:rPr>
          <w:sz w:val="26"/>
          <w:szCs w:val="26"/>
          <w:lang w:val="vi-VN"/>
        </w:rPr>
        <w:t>;</w:t>
      </w:r>
      <w:r w:rsidR="00221D8D" w:rsidRPr="00221D8D">
        <w:rPr>
          <w:sz w:val="26"/>
          <w:szCs w:val="26"/>
        </w:rPr>
        <w:t xml:space="preserve"> </w:t>
      </w:r>
      <w:r w:rsidR="0031600F" w:rsidRPr="00221D8D">
        <w:rPr>
          <w:sz w:val="26"/>
          <w:szCs w:val="26"/>
          <w:lang w:val="vi-VN"/>
        </w:rPr>
        <w:t>đạo đức</w:t>
      </w:r>
      <w:r w:rsidR="0031600F" w:rsidRPr="00221D8D">
        <w:rPr>
          <w:sz w:val="26"/>
          <w:szCs w:val="26"/>
        </w:rPr>
        <w:t>, lối sống</w:t>
      </w:r>
      <w:r w:rsidR="00221D8D" w:rsidRPr="00221D8D">
        <w:rPr>
          <w:sz w:val="26"/>
          <w:szCs w:val="26"/>
        </w:rPr>
        <w:t xml:space="preserve">, </w:t>
      </w:r>
      <w:r w:rsidR="00221D8D" w:rsidRPr="00221D8D">
        <w:rPr>
          <w:sz w:val="26"/>
          <w:szCs w:val="26"/>
          <w:lang w:val="sq-AL"/>
        </w:rPr>
        <w:t>văn hóa ứng xử,</w:t>
      </w:r>
      <w:r w:rsidR="00221D8D" w:rsidRPr="00221D8D">
        <w:rPr>
          <w:sz w:val="26"/>
          <w:szCs w:val="26"/>
        </w:rPr>
        <w:t xml:space="preserve"> giá trị sống, kĩ năng sống, hiểu biết xã hội</w:t>
      </w:r>
      <w:r w:rsidR="0031600F" w:rsidRPr="00221D8D">
        <w:rPr>
          <w:sz w:val="26"/>
          <w:szCs w:val="26"/>
        </w:rPr>
        <w:t xml:space="preserve">; </w:t>
      </w:r>
      <w:r w:rsidR="0031600F" w:rsidRPr="00221D8D">
        <w:rPr>
          <w:sz w:val="26"/>
          <w:szCs w:val="26"/>
          <w:lang w:val="vi-VN"/>
        </w:rPr>
        <w:t xml:space="preserve"> </w:t>
      </w:r>
      <w:r w:rsidR="0031600F" w:rsidRPr="00221D8D">
        <w:rPr>
          <w:sz w:val="26"/>
          <w:szCs w:val="26"/>
        </w:rPr>
        <w:t xml:space="preserve">phổ biến, </w:t>
      </w:r>
      <w:r w:rsidR="0031600F" w:rsidRPr="00221D8D">
        <w:rPr>
          <w:sz w:val="26"/>
          <w:szCs w:val="26"/>
          <w:lang w:val="vi-VN"/>
        </w:rPr>
        <w:t>giáo dục pháp luật</w:t>
      </w:r>
      <w:r w:rsidR="00221D8D" w:rsidRPr="00221D8D">
        <w:rPr>
          <w:sz w:val="26"/>
          <w:szCs w:val="26"/>
        </w:rPr>
        <w:t>, thực hành pháp luật</w:t>
      </w:r>
      <w:r w:rsidR="0031600F" w:rsidRPr="00221D8D">
        <w:rPr>
          <w:sz w:val="26"/>
          <w:szCs w:val="26"/>
          <w:lang w:val="vi-VN"/>
        </w:rPr>
        <w:t xml:space="preserve">; giáo dục phòng chống </w:t>
      </w:r>
      <w:r w:rsidR="0031600F" w:rsidRPr="00221D8D">
        <w:rPr>
          <w:sz w:val="26"/>
          <w:szCs w:val="26"/>
        </w:rPr>
        <w:t xml:space="preserve">tệ nạn xã hội, AIDS, ma túy, mại dâm và phòng, chống </w:t>
      </w:r>
      <w:r w:rsidR="0031600F" w:rsidRPr="00221D8D">
        <w:rPr>
          <w:sz w:val="26"/>
          <w:szCs w:val="26"/>
          <w:lang w:val="vi-VN"/>
        </w:rPr>
        <w:t xml:space="preserve">tham </w:t>
      </w:r>
      <w:r w:rsidR="0031600F" w:rsidRPr="00E6129E">
        <w:rPr>
          <w:sz w:val="26"/>
          <w:szCs w:val="26"/>
          <w:highlight w:val="white"/>
          <w:lang w:val="vi-VN"/>
        </w:rPr>
        <w:t xml:space="preserve">nhũng; chú trọng tuyên truyền, giáo dục chủ quyền </w:t>
      </w:r>
      <w:r w:rsidR="0031600F" w:rsidRPr="00E6129E">
        <w:rPr>
          <w:sz w:val="26"/>
          <w:szCs w:val="26"/>
          <w:highlight w:val="white"/>
        </w:rPr>
        <w:t>Q</w:t>
      </w:r>
      <w:r w:rsidR="0031600F" w:rsidRPr="00E6129E">
        <w:rPr>
          <w:sz w:val="26"/>
          <w:szCs w:val="26"/>
          <w:highlight w:val="white"/>
          <w:lang w:val="vi-VN"/>
        </w:rPr>
        <w:t>uốc gia về biên giới, biển đảo; sử dụng năng lượng tiết kiệm và hiệu quả; bảo vệ môi trường; đa dạng sinh học và bảo tồn thiên nhiên; ứng phó với biến đổi khí hậu, phòng tránh và giảm nhẹ thiên tai;</w:t>
      </w:r>
      <w:r w:rsidR="00B179D6">
        <w:rPr>
          <w:sz w:val="26"/>
          <w:szCs w:val="26"/>
          <w:highlight w:val="white"/>
        </w:rPr>
        <w:t xml:space="preserve"> </w:t>
      </w:r>
      <w:r w:rsidR="0031600F" w:rsidRPr="00E6129E">
        <w:rPr>
          <w:sz w:val="26"/>
          <w:szCs w:val="26"/>
          <w:highlight w:val="white"/>
          <w:lang w:val="vi-VN"/>
        </w:rPr>
        <w:t>giáo dục an toàn giao thông</w:t>
      </w:r>
      <w:r w:rsidR="0031600F" w:rsidRPr="00E6129E">
        <w:rPr>
          <w:sz w:val="26"/>
          <w:szCs w:val="26"/>
          <w:highlight w:val="white"/>
        </w:rPr>
        <w:t xml:space="preserve"> và văn hóa giao thông; giáo dục quốc phòng an ninh; giáo dục  phòng, chống bạo lực trong gia đình và nhà trường; tổ chức hoạt động trải nghiệm, nghiên cứu khoa học; ,</w:t>
      </w:r>
      <w:r w:rsidR="0031600F" w:rsidRPr="00E6129E">
        <w:rPr>
          <w:sz w:val="26"/>
          <w:szCs w:val="26"/>
          <w:highlight w:val="white"/>
          <w:lang w:val="vi-VN"/>
        </w:rPr>
        <w:t>… theo hướng dẫ</w:t>
      </w:r>
      <w:r w:rsidR="00B179D6">
        <w:rPr>
          <w:sz w:val="26"/>
          <w:szCs w:val="26"/>
          <w:highlight w:val="white"/>
          <w:lang w:val="vi-VN"/>
        </w:rPr>
        <w:t>n</w:t>
      </w:r>
      <w:r w:rsidR="0031600F" w:rsidRPr="00E6129E">
        <w:rPr>
          <w:sz w:val="26"/>
          <w:szCs w:val="26"/>
          <w:highlight w:val="white"/>
          <w:lang w:val="vi-VN"/>
        </w:rPr>
        <w:t>.</w:t>
      </w:r>
      <w:r w:rsidR="00221D8D">
        <w:rPr>
          <w:sz w:val="26"/>
          <w:szCs w:val="26"/>
          <w:highlight w:val="white"/>
        </w:rPr>
        <w:t xml:space="preserve"> </w:t>
      </w:r>
    </w:p>
    <w:p w:rsidR="00221D8D" w:rsidRPr="00221D8D" w:rsidRDefault="00221D8D" w:rsidP="00221D8D">
      <w:pPr>
        <w:spacing w:after="0" w:line="240" w:lineRule="auto"/>
        <w:ind w:firstLine="720"/>
        <w:jc w:val="both"/>
        <w:rPr>
          <w:sz w:val="26"/>
          <w:szCs w:val="26"/>
          <w:highlight w:val="white"/>
        </w:rPr>
      </w:pPr>
      <w:r>
        <w:rPr>
          <w:sz w:val="26"/>
          <w:szCs w:val="26"/>
          <w:highlight w:val="white"/>
        </w:rPr>
        <w:t>(Gi</w:t>
      </w:r>
      <w:r w:rsidRPr="00221D8D">
        <w:rPr>
          <w:sz w:val="26"/>
          <w:szCs w:val="26"/>
        </w:rPr>
        <w:t>áo</w:t>
      </w:r>
      <w:r>
        <w:rPr>
          <w:sz w:val="26"/>
          <w:szCs w:val="26"/>
        </w:rPr>
        <w:t xml:space="preserve"> d</w:t>
      </w:r>
      <w:r w:rsidRPr="00221D8D">
        <w:rPr>
          <w:sz w:val="26"/>
          <w:szCs w:val="26"/>
        </w:rPr>
        <w:t>ục</w:t>
      </w:r>
      <w:r>
        <w:rPr>
          <w:sz w:val="26"/>
          <w:szCs w:val="26"/>
        </w:rPr>
        <w:t xml:space="preserve"> qu</w:t>
      </w:r>
      <w:r w:rsidRPr="00221D8D">
        <w:rPr>
          <w:sz w:val="26"/>
          <w:szCs w:val="26"/>
        </w:rPr>
        <w:t>ốc</w:t>
      </w:r>
      <w:r>
        <w:rPr>
          <w:sz w:val="26"/>
          <w:szCs w:val="26"/>
        </w:rPr>
        <w:t xml:space="preserve"> ph</w:t>
      </w:r>
      <w:r w:rsidRPr="00221D8D">
        <w:rPr>
          <w:sz w:val="26"/>
          <w:szCs w:val="26"/>
        </w:rPr>
        <w:t>òng</w:t>
      </w:r>
      <w:r>
        <w:rPr>
          <w:sz w:val="26"/>
          <w:szCs w:val="26"/>
        </w:rPr>
        <w:t xml:space="preserve"> – An ninh;</w:t>
      </w:r>
      <w:r>
        <w:rPr>
          <w:sz w:val="26"/>
          <w:szCs w:val="26"/>
          <w:highlight w:val="white"/>
        </w:rPr>
        <w:t xml:space="preserve"> gi</w:t>
      </w:r>
      <w:r w:rsidRPr="00221D8D">
        <w:rPr>
          <w:sz w:val="26"/>
          <w:szCs w:val="26"/>
        </w:rPr>
        <w:t>áo</w:t>
      </w:r>
      <w:r>
        <w:rPr>
          <w:sz w:val="26"/>
          <w:szCs w:val="26"/>
        </w:rPr>
        <w:t xml:space="preserve"> d</w:t>
      </w:r>
      <w:r w:rsidRPr="00221D8D">
        <w:rPr>
          <w:sz w:val="26"/>
          <w:szCs w:val="26"/>
        </w:rPr>
        <w:t>ục</w:t>
      </w:r>
      <w:r>
        <w:rPr>
          <w:sz w:val="26"/>
          <w:szCs w:val="26"/>
          <w:highlight w:val="white"/>
        </w:rPr>
        <w:t xml:space="preserve"> gi</w:t>
      </w:r>
      <w:r w:rsidRPr="00221D8D">
        <w:rPr>
          <w:sz w:val="26"/>
          <w:szCs w:val="26"/>
        </w:rPr>
        <w:t>á</w:t>
      </w:r>
      <w:r>
        <w:rPr>
          <w:sz w:val="26"/>
          <w:szCs w:val="26"/>
        </w:rPr>
        <w:t xml:space="preserve"> tr</w:t>
      </w:r>
      <w:r w:rsidRPr="00221D8D">
        <w:rPr>
          <w:sz w:val="26"/>
          <w:szCs w:val="26"/>
        </w:rPr>
        <w:t>ị</w:t>
      </w:r>
      <w:r>
        <w:rPr>
          <w:sz w:val="26"/>
          <w:szCs w:val="26"/>
        </w:rPr>
        <w:t xml:space="preserve"> s</w:t>
      </w:r>
      <w:r w:rsidRPr="00221D8D">
        <w:rPr>
          <w:sz w:val="26"/>
          <w:szCs w:val="26"/>
        </w:rPr>
        <w:t>ống</w:t>
      </w:r>
      <w:r>
        <w:rPr>
          <w:sz w:val="26"/>
          <w:szCs w:val="26"/>
        </w:rPr>
        <w:t>, k</w:t>
      </w:r>
      <w:r w:rsidRPr="00221D8D">
        <w:rPr>
          <w:sz w:val="26"/>
          <w:szCs w:val="26"/>
        </w:rPr>
        <w:t>ỹ</w:t>
      </w:r>
      <w:r>
        <w:rPr>
          <w:sz w:val="26"/>
          <w:szCs w:val="26"/>
        </w:rPr>
        <w:t xml:space="preserve"> n</w:t>
      </w:r>
      <w:r w:rsidRPr="00221D8D">
        <w:rPr>
          <w:sz w:val="26"/>
          <w:szCs w:val="26"/>
        </w:rPr>
        <w:t>ă</w:t>
      </w:r>
      <w:r>
        <w:rPr>
          <w:sz w:val="26"/>
          <w:szCs w:val="26"/>
        </w:rPr>
        <w:t>ng s</w:t>
      </w:r>
      <w:r w:rsidRPr="00221D8D">
        <w:rPr>
          <w:sz w:val="26"/>
          <w:szCs w:val="26"/>
        </w:rPr>
        <w:t>ống</w:t>
      </w:r>
      <w:r>
        <w:rPr>
          <w:sz w:val="26"/>
          <w:szCs w:val="26"/>
        </w:rPr>
        <w:t xml:space="preserve"> c</w:t>
      </w:r>
      <w:r w:rsidRPr="00221D8D">
        <w:rPr>
          <w:sz w:val="26"/>
          <w:szCs w:val="26"/>
        </w:rPr>
        <w:t>ó</w:t>
      </w:r>
      <w:r>
        <w:rPr>
          <w:sz w:val="26"/>
          <w:szCs w:val="26"/>
        </w:rPr>
        <w:t xml:space="preserve"> hư</w:t>
      </w:r>
      <w:r w:rsidRPr="00221D8D">
        <w:rPr>
          <w:sz w:val="26"/>
          <w:szCs w:val="26"/>
        </w:rPr>
        <w:t>ớng</w:t>
      </w:r>
      <w:r>
        <w:rPr>
          <w:sz w:val="26"/>
          <w:szCs w:val="26"/>
        </w:rPr>
        <w:t xml:space="preserve"> d</w:t>
      </w:r>
      <w:r w:rsidRPr="00221D8D">
        <w:rPr>
          <w:sz w:val="26"/>
          <w:szCs w:val="26"/>
        </w:rPr>
        <w:t>ẫ</w:t>
      </w:r>
      <w:r>
        <w:rPr>
          <w:sz w:val="26"/>
          <w:szCs w:val="26"/>
        </w:rPr>
        <w:t>n ri</w:t>
      </w:r>
      <w:r w:rsidRPr="00221D8D">
        <w:rPr>
          <w:sz w:val="26"/>
          <w:szCs w:val="26"/>
        </w:rPr>
        <w:t>ê</w:t>
      </w:r>
      <w:r>
        <w:rPr>
          <w:sz w:val="26"/>
          <w:szCs w:val="26"/>
        </w:rPr>
        <w:t>ng).</w:t>
      </w:r>
    </w:p>
    <w:p w:rsidR="0031600F" w:rsidRDefault="00852B2D" w:rsidP="0031600F">
      <w:pPr>
        <w:spacing w:after="0" w:line="240" w:lineRule="auto"/>
        <w:ind w:firstLine="720"/>
        <w:jc w:val="both"/>
        <w:rPr>
          <w:spacing w:val="-4"/>
          <w:sz w:val="26"/>
          <w:szCs w:val="26"/>
          <w:highlight w:val="white"/>
        </w:rPr>
      </w:pPr>
      <w:r>
        <w:rPr>
          <w:spacing w:val="-4"/>
          <w:sz w:val="26"/>
          <w:szCs w:val="26"/>
          <w:highlight w:val="white"/>
        </w:rPr>
        <w:t>6</w:t>
      </w:r>
      <w:r w:rsidR="0031600F" w:rsidRPr="00E6129E">
        <w:rPr>
          <w:spacing w:val="-4"/>
          <w:sz w:val="26"/>
          <w:szCs w:val="26"/>
          <w:highlight w:val="white"/>
          <w:lang w:val="vi-VN"/>
        </w:rPr>
        <w:t>. Tiếp tục thực hiện tốt nhiệm vụ giáo dục hòa nhập cho học sinh khuyết tật; triển khai mô hình giáo dục từ xa cho học sinh khuyết tật dựa trên CNTT và truyền thông.</w:t>
      </w:r>
    </w:p>
    <w:p w:rsidR="00AA155E" w:rsidRPr="001E6B7C" w:rsidRDefault="00AA155E" w:rsidP="00AA155E">
      <w:pPr>
        <w:widowControl w:val="0"/>
        <w:spacing w:before="120" w:after="120" w:line="240" w:lineRule="auto"/>
        <w:ind w:firstLine="720"/>
        <w:jc w:val="both"/>
        <w:rPr>
          <w:sz w:val="26"/>
          <w:szCs w:val="26"/>
          <w:highlight w:val="white"/>
          <w:lang w:val="vi-VN"/>
        </w:rPr>
      </w:pPr>
      <w:r w:rsidRPr="001E6B7C">
        <w:rPr>
          <w:sz w:val="26"/>
          <w:szCs w:val="26"/>
          <w:highlight w:val="white"/>
          <w:lang w:val="vi-VN"/>
        </w:rPr>
        <w:t>Tiếp tục triển khai thực hiện hiệu quả công tác tư vấn tâm l</w:t>
      </w:r>
      <w:r w:rsidRPr="001E6B7C">
        <w:rPr>
          <w:sz w:val="26"/>
          <w:szCs w:val="26"/>
          <w:highlight w:val="white"/>
        </w:rPr>
        <w:t>í</w:t>
      </w:r>
      <w:r w:rsidRPr="001E6B7C">
        <w:rPr>
          <w:sz w:val="26"/>
          <w:szCs w:val="26"/>
          <w:highlight w:val="white"/>
          <w:lang w:val="vi-VN"/>
        </w:rPr>
        <w:t xml:space="preserve"> cho học sinh các trường phổ thông theo Thông tư số 31/2017/TT-BGDĐT ngày 17/12/2017 của Bộ GDĐT. Triển khai xây dựng và thực hiện Bộ quy tắc ứng xử trong các trường học phổ thông theo Thông tư số 06/2019/TT-BGDĐT ngày 12/04/2019 của Bộ GDĐT; triển khai công tác xã hội trong trường học theo Thông tư số 33/2018/TT-BGDĐT ngày 26/12/2018 </w:t>
      </w:r>
      <w:r w:rsidRPr="001E6B7C">
        <w:rPr>
          <w:sz w:val="26"/>
          <w:szCs w:val="26"/>
          <w:highlight w:val="white"/>
          <w:lang w:val="vi-VN"/>
        </w:rPr>
        <w:lastRenderedPageBreak/>
        <w:t>của Bộ GDĐT, chú trọng hỗ trợ các học sinh có hoàn cảnh đặc biệt.</w:t>
      </w:r>
    </w:p>
    <w:p w:rsidR="0031600F" w:rsidRPr="00E6129E" w:rsidRDefault="00852B2D" w:rsidP="0031600F">
      <w:pPr>
        <w:spacing w:after="0" w:line="240" w:lineRule="auto"/>
        <w:ind w:firstLine="720"/>
        <w:jc w:val="both"/>
        <w:rPr>
          <w:sz w:val="26"/>
          <w:szCs w:val="26"/>
          <w:highlight w:val="white"/>
          <w:lang w:val="vi-VN"/>
        </w:rPr>
      </w:pPr>
      <w:r>
        <w:rPr>
          <w:sz w:val="26"/>
          <w:szCs w:val="26"/>
          <w:highlight w:val="white"/>
        </w:rPr>
        <w:t>7</w:t>
      </w:r>
      <w:r w:rsidR="0031600F" w:rsidRPr="00E6129E">
        <w:rPr>
          <w:sz w:val="26"/>
          <w:szCs w:val="26"/>
          <w:highlight w:val="white"/>
          <w:lang w:val="vi-VN"/>
        </w:rPr>
        <w:t xml:space="preserve">. Các </w:t>
      </w:r>
      <w:r w:rsidR="0031600F" w:rsidRPr="00E6129E">
        <w:rPr>
          <w:sz w:val="26"/>
          <w:szCs w:val="26"/>
          <w:highlight w:val="white"/>
        </w:rPr>
        <w:t xml:space="preserve">nhà trường </w:t>
      </w:r>
      <w:r w:rsidR="0031600F" w:rsidRPr="00E6129E">
        <w:rPr>
          <w:sz w:val="26"/>
          <w:szCs w:val="26"/>
          <w:highlight w:val="white"/>
          <w:lang w:val="vi-VN"/>
        </w:rPr>
        <w:t xml:space="preserve">tổ chức tốt hoạt động "Tuần sinh hoạt tập thể" </w:t>
      </w:r>
      <w:r w:rsidR="00B179D6">
        <w:rPr>
          <w:sz w:val="26"/>
          <w:szCs w:val="26"/>
          <w:highlight w:val="white"/>
        </w:rPr>
        <w:t>trong nh</w:t>
      </w:r>
      <w:r w:rsidR="00B179D6" w:rsidRPr="00B179D6">
        <w:rPr>
          <w:sz w:val="26"/>
          <w:szCs w:val="26"/>
        </w:rPr>
        <w:t>ững</w:t>
      </w:r>
      <w:r w:rsidR="00B179D6">
        <w:rPr>
          <w:sz w:val="26"/>
          <w:szCs w:val="26"/>
        </w:rPr>
        <w:t xml:space="preserve"> tu</w:t>
      </w:r>
      <w:r w:rsidR="00B179D6" w:rsidRPr="00B179D6">
        <w:rPr>
          <w:sz w:val="26"/>
          <w:szCs w:val="26"/>
        </w:rPr>
        <w:t>ần</w:t>
      </w:r>
      <w:r w:rsidR="00B179D6">
        <w:rPr>
          <w:sz w:val="26"/>
          <w:szCs w:val="26"/>
        </w:rPr>
        <w:t xml:space="preserve"> </w:t>
      </w:r>
      <w:r w:rsidR="0031600F" w:rsidRPr="00E6129E">
        <w:rPr>
          <w:sz w:val="26"/>
          <w:szCs w:val="26"/>
          <w:highlight w:val="white"/>
          <w:lang w:val="vi-VN"/>
        </w:rPr>
        <w:t>đầu năm học mới</w:t>
      </w:r>
      <w:r w:rsidR="0031600F" w:rsidRPr="00E6129E">
        <w:rPr>
          <w:sz w:val="26"/>
          <w:szCs w:val="26"/>
          <w:highlight w:val="white"/>
        </w:rPr>
        <w:t xml:space="preserve"> (sắp xếp thời gian phù hợp)</w:t>
      </w:r>
      <w:r w:rsidR="0031600F" w:rsidRPr="00E6129E">
        <w:rPr>
          <w:sz w:val="26"/>
          <w:szCs w:val="26"/>
          <w:highlight w:val="white"/>
          <w:lang w:val="vi-VN"/>
        </w:rPr>
        <w:t xml:space="preserve">, quan tâm đối với các </w:t>
      </w:r>
      <w:r w:rsidR="0031600F" w:rsidRPr="00E6129E">
        <w:rPr>
          <w:sz w:val="26"/>
          <w:szCs w:val="26"/>
          <w:highlight w:val="white"/>
          <w:u w:color="FF0000"/>
          <w:lang w:val="vi-VN"/>
        </w:rPr>
        <w:t>lớp đầu cấp</w:t>
      </w:r>
      <w:r w:rsidR="0031600F" w:rsidRPr="00E6129E">
        <w:rPr>
          <w:sz w:val="26"/>
          <w:szCs w:val="26"/>
          <w:highlight w:val="white"/>
          <w:lang w:val="vi-VN"/>
        </w:rPr>
        <w:t xml:space="preserve"> nhằm giúp học sinh làm quen với điều kiện học tập, sinh hoạt và tiếp cận phương pháp dạy học và giáo dục trong nhà trường. Tuyên truyền về mục đích, ý nghĩa của </w:t>
      </w:r>
      <w:r w:rsidR="0031600F" w:rsidRPr="00E6129E">
        <w:rPr>
          <w:sz w:val="26"/>
          <w:szCs w:val="26"/>
          <w:highlight w:val="white"/>
        </w:rPr>
        <w:t>n</w:t>
      </w:r>
      <w:r w:rsidR="0031600F" w:rsidRPr="00E6129E">
        <w:rPr>
          <w:sz w:val="26"/>
          <w:szCs w:val="26"/>
          <w:highlight w:val="white"/>
          <w:lang w:val="vi-VN"/>
        </w:rPr>
        <w:t xml:space="preserve">gày khai giảng, </w:t>
      </w:r>
      <w:r w:rsidR="0031600F" w:rsidRPr="00E6129E">
        <w:rPr>
          <w:sz w:val="26"/>
          <w:szCs w:val="26"/>
          <w:highlight w:val="white"/>
        </w:rPr>
        <w:t>l</w:t>
      </w:r>
      <w:r w:rsidR="0031600F" w:rsidRPr="00E6129E">
        <w:rPr>
          <w:sz w:val="26"/>
          <w:szCs w:val="26"/>
          <w:highlight w:val="white"/>
          <w:lang w:val="vi-VN"/>
        </w:rPr>
        <w:t xml:space="preserve">ễ tri ân, </w:t>
      </w:r>
      <w:r w:rsidR="0031600F" w:rsidRPr="00E6129E">
        <w:rPr>
          <w:sz w:val="26"/>
          <w:szCs w:val="26"/>
          <w:highlight w:val="white"/>
        </w:rPr>
        <w:t>l</w:t>
      </w:r>
      <w:r w:rsidR="0031600F" w:rsidRPr="00E6129E">
        <w:rPr>
          <w:sz w:val="26"/>
          <w:szCs w:val="26"/>
          <w:highlight w:val="white"/>
          <w:lang w:val="vi-VN"/>
        </w:rPr>
        <w:t xml:space="preserve">ễ chào cờ Tổ quốc; hướng dẫn học sinh hát Quốc ca </w:t>
      </w:r>
      <w:r w:rsidR="0031600F" w:rsidRPr="00E6129E">
        <w:rPr>
          <w:sz w:val="26"/>
          <w:szCs w:val="26"/>
          <w:highlight w:val="white"/>
          <w:u w:color="FF0000"/>
          <w:lang w:val="vi-VN"/>
        </w:rPr>
        <w:t>đúng nhạc</w:t>
      </w:r>
      <w:r w:rsidR="0031600F" w:rsidRPr="00E6129E">
        <w:rPr>
          <w:sz w:val="26"/>
          <w:szCs w:val="26"/>
          <w:highlight w:val="white"/>
          <w:lang w:val="vi-VN"/>
        </w:rPr>
        <w:t xml:space="preserve"> và lời để hát tại các buổi </w:t>
      </w:r>
      <w:r w:rsidR="0031600F" w:rsidRPr="00E6129E">
        <w:rPr>
          <w:sz w:val="26"/>
          <w:szCs w:val="26"/>
          <w:highlight w:val="white"/>
        </w:rPr>
        <w:t>l</w:t>
      </w:r>
      <w:r w:rsidR="0031600F" w:rsidRPr="00E6129E">
        <w:rPr>
          <w:sz w:val="26"/>
          <w:szCs w:val="26"/>
          <w:highlight w:val="white"/>
          <w:lang w:val="vi-VN"/>
        </w:rPr>
        <w:t>ễ chào cờ đầu tuần theo đúng nghi thức, thể hiện nhiệt huyết, lòng tự hào dân tộc của tuổi trẻ Việt Nam</w:t>
      </w:r>
      <w:r w:rsidR="0031600F" w:rsidRPr="00E6129E">
        <w:rPr>
          <w:sz w:val="26"/>
          <w:szCs w:val="26"/>
          <w:highlight w:val="white"/>
        </w:rPr>
        <w:t xml:space="preserve"> theo hướng dẫn của Bộ GDĐT. </w:t>
      </w:r>
    </w:p>
    <w:p w:rsidR="0031600F" w:rsidRPr="00E6129E" w:rsidRDefault="00852B2D" w:rsidP="0031600F">
      <w:pPr>
        <w:spacing w:after="0" w:line="240" w:lineRule="auto"/>
        <w:ind w:firstLine="720"/>
        <w:jc w:val="both"/>
        <w:rPr>
          <w:sz w:val="26"/>
          <w:szCs w:val="26"/>
        </w:rPr>
      </w:pPr>
      <w:r>
        <w:rPr>
          <w:sz w:val="26"/>
          <w:szCs w:val="26"/>
          <w:highlight w:val="white"/>
        </w:rPr>
        <w:t>8</w:t>
      </w:r>
      <w:r w:rsidR="0031600F" w:rsidRPr="00E6129E">
        <w:rPr>
          <w:sz w:val="26"/>
          <w:szCs w:val="26"/>
          <w:highlight w:val="white"/>
        </w:rPr>
        <w:t xml:space="preserve">. Tiếp tục triển khai thực hiện </w:t>
      </w:r>
      <w:r w:rsidR="0031600F" w:rsidRPr="00E6129E">
        <w:rPr>
          <w:sz w:val="26"/>
          <w:szCs w:val="26"/>
        </w:rPr>
        <w:t>Q</w:t>
      </w:r>
      <w:r w:rsidR="0031600F" w:rsidRPr="00E6129E">
        <w:rPr>
          <w:sz w:val="26"/>
          <w:szCs w:val="26"/>
          <w:lang w:val="nb-NO"/>
        </w:rPr>
        <w:t xml:space="preserve">uyết định số 1076/QĐ-TTg ngày 17/6/2016 của Thủ tướng Chính phủ về việc phê duyệt Đề án tổng thể phát triển giáo dục thể chất và thể thao trường học giai đoạn 2016-2020 và định hướng đến năm 2025. </w:t>
      </w:r>
    </w:p>
    <w:p w:rsidR="0031600F" w:rsidRPr="00E6129E" w:rsidRDefault="0031600F" w:rsidP="0031600F">
      <w:pPr>
        <w:spacing w:after="0" w:line="240" w:lineRule="auto"/>
        <w:ind w:firstLine="720"/>
        <w:jc w:val="both"/>
        <w:rPr>
          <w:sz w:val="26"/>
          <w:szCs w:val="26"/>
          <w:lang w:val="nb-NO"/>
        </w:rPr>
      </w:pPr>
      <w:r w:rsidRPr="00E6129E">
        <w:rPr>
          <w:sz w:val="26"/>
          <w:szCs w:val="26"/>
          <w:highlight w:val="white"/>
        </w:rPr>
        <w:t>Chú trọng h</w:t>
      </w:r>
      <w:r w:rsidRPr="00E6129E">
        <w:rPr>
          <w:sz w:val="26"/>
          <w:szCs w:val="26"/>
          <w:highlight w:val="white"/>
          <w:lang w:val="vi-VN"/>
        </w:rPr>
        <w:t>ướng dẫn học sinh ôn luyện bài thể dục buổi sáng, bài thể dục giữa giờ và bài thể dục chống mệt mỏi theo quy định. Duy trì nền nếp thực hiện các bài thể dục nói trên</w:t>
      </w:r>
      <w:r w:rsidRPr="00E6129E">
        <w:rPr>
          <w:sz w:val="26"/>
          <w:szCs w:val="26"/>
          <w:highlight w:val="white"/>
        </w:rPr>
        <w:t xml:space="preserve">; </w:t>
      </w:r>
      <w:r w:rsidRPr="00E6129E">
        <w:rPr>
          <w:spacing w:val="-4"/>
          <w:sz w:val="26"/>
          <w:szCs w:val="26"/>
          <w:highlight w:val="white"/>
        </w:rPr>
        <w:t xml:space="preserve">tập luyện và thi đấu các môn thể thao trong chương trình Hội khỏe Phù Đổng </w:t>
      </w:r>
      <w:r w:rsidRPr="00E6129E">
        <w:rPr>
          <w:sz w:val="26"/>
          <w:szCs w:val="26"/>
          <w:lang w:val="vi-VN"/>
        </w:rPr>
        <w:t xml:space="preserve">nhằm </w:t>
      </w:r>
      <w:r w:rsidRPr="00E6129E">
        <w:rPr>
          <w:sz w:val="26"/>
          <w:szCs w:val="26"/>
        </w:rPr>
        <w:t xml:space="preserve">tăng cường </w:t>
      </w:r>
      <w:r w:rsidRPr="00E6129E">
        <w:rPr>
          <w:sz w:val="26"/>
          <w:szCs w:val="26"/>
          <w:lang w:val="vi-VN"/>
        </w:rPr>
        <w:t xml:space="preserve">sức khỏe, </w:t>
      </w:r>
      <w:r w:rsidRPr="00E6129E">
        <w:rPr>
          <w:sz w:val="26"/>
          <w:szCs w:val="26"/>
        </w:rPr>
        <w:t xml:space="preserve">phát triển </w:t>
      </w:r>
      <w:r w:rsidRPr="00E6129E">
        <w:rPr>
          <w:sz w:val="26"/>
          <w:szCs w:val="26"/>
          <w:lang w:val="vi-VN"/>
        </w:rPr>
        <w:t>thể lực toàn diện</w:t>
      </w:r>
      <w:r w:rsidRPr="00E6129E">
        <w:rPr>
          <w:sz w:val="26"/>
          <w:szCs w:val="26"/>
        </w:rPr>
        <w:t>;</w:t>
      </w:r>
      <w:r w:rsidRPr="00E6129E">
        <w:rPr>
          <w:sz w:val="26"/>
          <w:szCs w:val="26"/>
          <w:lang w:val="vi-VN"/>
        </w:rPr>
        <w:t xml:space="preserve"> trang bị kiến thức, kỹ năng vận động cơ bản và hình thành</w:t>
      </w:r>
      <w:r w:rsidRPr="00E6129E">
        <w:rPr>
          <w:sz w:val="26"/>
          <w:szCs w:val="26"/>
        </w:rPr>
        <w:t xml:space="preserve"> cho học sinh</w:t>
      </w:r>
      <w:r w:rsidRPr="00E6129E">
        <w:rPr>
          <w:sz w:val="26"/>
          <w:szCs w:val="26"/>
          <w:lang w:val="vi-VN"/>
        </w:rPr>
        <w:t xml:space="preserve"> thói quen tập luyện thể dục, thể thao thường xuyên</w:t>
      </w:r>
      <w:r w:rsidRPr="00E6129E">
        <w:rPr>
          <w:sz w:val="26"/>
          <w:szCs w:val="26"/>
        </w:rPr>
        <w:t>;</w:t>
      </w:r>
      <w:r w:rsidRPr="00E6129E">
        <w:rPr>
          <w:spacing w:val="-4"/>
          <w:sz w:val="26"/>
          <w:szCs w:val="26"/>
          <w:highlight w:val="white"/>
        </w:rPr>
        <w:t xml:space="preserve"> tuyển chọn lực lượng vận động viên học sinh tham gia </w:t>
      </w:r>
      <w:r w:rsidRPr="00E6129E">
        <w:rPr>
          <w:sz w:val="26"/>
          <w:szCs w:val="26"/>
          <w:lang w:val="nb-NO"/>
        </w:rPr>
        <w:t>Hội khỏe Phù Đổng các cấp.</w:t>
      </w:r>
    </w:p>
    <w:p w:rsidR="0031600F" w:rsidRPr="00E6129E" w:rsidRDefault="0031600F" w:rsidP="0031600F">
      <w:pPr>
        <w:spacing w:after="0" w:line="240" w:lineRule="auto"/>
        <w:ind w:firstLine="720"/>
        <w:jc w:val="both"/>
        <w:rPr>
          <w:sz w:val="26"/>
          <w:szCs w:val="26"/>
          <w:lang w:val="fr-FR"/>
        </w:rPr>
      </w:pPr>
      <w:r w:rsidRPr="00E6129E">
        <w:rPr>
          <w:spacing w:val="-4"/>
          <w:sz w:val="26"/>
          <w:szCs w:val="26"/>
          <w:highlight w:val="white"/>
          <w:lang w:val="vi-VN"/>
        </w:rPr>
        <w:t>C</w:t>
      </w:r>
      <w:r w:rsidRPr="00E6129E">
        <w:rPr>
          <w:spacing w:val="-4"/>
          <w:sz w:val="26"/>
          <w:szCs w:val="26"/>
          <w:highlight w:val="white"/>
        </w:rPr>
        <w:t xml:space="preserve">ác nhà trường triển </w:t>
      </w:r>
      <w:r w:rsidRPr="00E6129E">
        <w:rPr>
          <w:sz w:val="26"/>
          <w:szCs w:val="26"/>
        </w:rPr>
        <w:t xml:space="preserve">khai thực hiện </w:t>
      </w:r>
      <w:r w:rsidRPr="00E6129E">
        <w:rPr>
          <w:sz w:val="26"/>
          <w:szCs w:val="26"/>
          <w:lang w:val="fr-FR"/>
        </w:rPr>
        <w:t xml:space="preserve">Thông báo kết luận số 158/TB -BGDĐT ngày 04/3/2019 của Bộ trưởng tại Hội nghị nâng cao chất lượng giáo dục thể chất và thể thao trường học trong ngành Giáo dục; </w:t>
      </w:r>
    </w:p>
    <w:p w:rsidR="0031600F" w:rsidRPr="00E6129E" w:rsidRDefault="0031600F" w:rsidP="0031600F">
      <w:pPr>
        <w:spacing w:after="0" w:line="240" w:lineRule="auto"/>
        <w:ind w:firstLine="720"/>
        <w:jc w:val="both"/>
        <w:rPr>
          <w:sz w:val="26"/>
          <w:szCs w:val="26"/>
        </w:rPr>
      </w:pPr>
      <w:r w:rsidRPr="00E6129E">
        <w:rPr>
          <w:sz w:val="26"/>
          <w:szCs w:val="26"/>
          <w:lang w:val="fr-FR"/>
        </w:rPr>
        <w:t xml:space="preserve">Riêng các trường </w:t>
      </w:r>
      <w:r w:rsidRPr="00E6129E">
        <w:rPr>
          <w:sz w:val="26"/>
          <w:szCs w:val="26"/>
        </w:rPr>
        <w:t>trung học phổ thông tổ chức kiểm tra, đánh giá, xếp loại thể lực học sinh theo quy định của Quyết định số 53/2008/QĐ-BGDĐT ngày 18/9/2008 của Bộ GDĐT. Lập hồ sơ và lưu kết quả đánh giá, xếp loại sau khi kiểm tra, tổng hợp và báo cáo Sở GDĐT vào cuối năm học.</w:t>
      </w:r>
    </w:p>
    <w:p w:rsidR="0031600F" w:rsidRDefault="00852B2D" w:rsidP="0031600F">
      <w:pPr>
        <w:spacing w:after="0" w:line="240" w:lineRule="auto"/>
        <w:ind w:firstLine="720"/>
        <w:jc w:val="both"/>
        <w:rPr>
          <w:sz w:val="26"/>
          <w:szCs w:val="26"/>
        </w:rPr>
      </w:pPr>
      <w:r>
        <w:rPr>
          <w:sz w:val="26"/>
          <w:szCs w:val="26"/>
          <w:highlight w:val="white"/>
        </w:rPr>
        <w:t>9</w:t>
      </w:r>
      <w:r w:rsidR="0031600F" w:rsidRPr="00E6129E">
        <w:rPr>
          <w:sz w:val="26"/>
          <w:szCs w:val="26"/>
          <w:highlight w:val="white"/>
          <w:lang w:val="vi-VN"/>
        </w:rPr>
        <w:t>.</w:t>
      </w:r>
      <w:r>
        <w:rPr>
          <w:sz w:val="26"/>
          <w:szCs w:val="26"/>
          <w:highlight w:val="white"/>
        </w:rPr>
        <w:t xml:space="preserve"> </w:t>
      </w:r>
      <w:r w:rsidR="0031600F" w:rsidRPr="00E6129E">
        <w:rPr>
          <w:sz w:val="26"/>
          <w:szCs w:val="26"/>
          <w:highlight w:val="white"/>
          <w:lang w:val="vi-VN"/>
        </w:rPr>
        <w:t xml:space="preserve">Việc tổ chức các hoạt động tập thể, hoạt động giáo dục ngoài giờ lên lớp, hoạt động ngoại khóa </w:t>
      </w:r>
      <w:r w:rsidR="0031600F" w:rsidRPr="00E6129E">
        <w:rPr>
          <w:sz w:val="26"/>
          <w:szCs w:val="26"/>
          <w:highlight w:val="white"/>
          <w:u w:color="FF0000"/>
          <w:lang w:val="vi-VN"/>
        </w:rPr>
        <w:t>chuyển mạnh</w:t>
      </w:r>
      <w:r w:rsidR="0031600F" w:rsidRPr="00E6129E">
        <w:rPr>
          <w:sz w:val="26"/>
          <w:szCs w:val="26"/>
          <w:highlight w:val="white"/>
          <w:lang w:val="vi-VN"/>
        </w:rPr>
        <w:t xml:space="preserve"> sang hướng hoạt động trải nghiệm; tăng cường tổ chức và quản lí các hoạt động giáo dục k</w:t>
      </w:r>
      <w:r w:rsidR="0031600F" w:rsidRPr="00E6129E">
        <w:rPr>
          <w:sz w:val="26"/>
          <w:szCs w:val="26"/>
          <w:highlight w:val="white"/>
        </w:rPr>
        <w:t>ỹ</w:t>
      </w:r>
      <w:r w:rsidR="0031600F" w:rsidRPr="00E6129E">
        <w:rPr>
          <w:sz w:val="26"/>
          <w:szCs w:val="26"/>
          <w:highlight w:val="white"/>
          <w:lang w:val="vi-VN"/>
        </w:rPr>
        <w:t xml:space="preserve"> năng sống; tư duy quản lý tài chính cho học sinh; khuyến khích học sinh tham gia các câu lạc bộ sở thích. Chỉ đạo việc tăng cường công tác giáo dục kỹ năng sống, xây dựng văn hóa ứng xử trong trường học giai đoạn </w:t>
      </w:r>
      <w:r w:rsidR="0031600F" w:rsidRPr="00E6129E">
        <w:rPr>
          <w:sz w:val="26"/>
          <w:szCs w:val="26"/>
          <w:lang w:val="vi-VN"/>
        </w:rPr>
        <w:t>2018-2025 theo Quyết định số 1299/QĐ-TTg ngày 03/10/2018 của Thủ tướng Chính phủ</w:t>
      </w:r>
      <w:r w:rsidR="0031600F" w:rsidRPr="00E6129E">
        <w:rPr>
          <w:sz w:val="26"/>
          <w:szCs w:val="26"/>
        </w:rPr>
        <w:t>.</w:t>
      </w:r>
    </w:p>
    <w:p w:rsidR="00852B2D" w:rsidRPr="00E6129E" w:rsidRDefault="00852B2D" w:rsidP="00116F56">
      <w:pPr>
        <w:spacing w:before="120" w:after="120" w:line="240" w:lineRule="auto"/>
        <w:ind w:firstLine="720"/>
        <w:jc w:val="both"/>
        <w:rPr>
          <w:sz w:val="26"/>
          <w:szCs w:val="26"/>
          <w:highlight w:val="white"/>
        </w:rPr>
      </w:pPr>
      <w:r>
        <w:rPr>
          <w:sz w:val="26"/>
          <w:szCs w:val="26"/>
          <w:highlight w:val="white"/>
        </w:rPr>
        <w:t>10</w:t>
      </w:r>
      <w:r w:rsidRPr="00E6129E">
        <w:rPr>
          <w:sz w:val="26"/>
          <w:szCs w:val="26"/>
          <w:highlight w:val="white"/>
        </w:rPr>
        <w:t>. Các trường có đủ điều kiện về giáo viên, cơ sở vật chất</w:t>
      </w:r>
      <w:r w:rsidRPr="00E6129E">
        <w:rPr>
          <w:sz w:val="26"/>
          <w:szCs w:val="26"/>
          <w:highlight w:val="white"/>
          <w:lang w:val="vi-VN"/>
        </w:rPr>
        <w:t xml:space="preserve"> (</w:t>
      </w:r>
      <w:r w:rsidRPr="00E6129E">
        <w:rPr>
          <w:sz w:val="26"/>
          <w:szCs w:val="26"/>
          <w:highlight w:val="white"/>
        </w:rPr>
        <w:t>nhất là các trường bán trú</w:t>
      </w:r>
      <w:r w:rsidRPr="00E6129E">
        <w:rPr>
          <w:sz w:val="26"/>
          <w:szCs w:val="26"/>
          <w:highlight w:val="white"/>
          <w:lang w:val="vi-VN"/>
        </w:rPr>
        <w:t xml:space="preserve">) </w:t>
      </w:r>
      <w:r w:rsidRPr="00E6129E">
        <w:rPr>
          <w:sz w:val="26"/>
          <w:szCs w:val="26"/>
          <w:highlight w:val="white"/>
        </w:rPr>
        <w:t xml:space="preserve">tổ chức dạy học 02 buổi/ngày </w:t>
      </w:r>
      <w:r w:rsidRPr="00E6129E">
        <w:rPr>
          <w:sz w:val="26"/>
          <w:szCs w:val="26"/>
        </w:rPr>
        <w:t>theo hướng dẫn tại Công văn số 1101/SGDĐT-GDTrH-GDTX ngày 07/9/2011 của Sở GDĐT</w:t>
      </w:r>
      <w:r w:rsidRPr="00E6129E">
        <w:rPr>
          <w:sz w:val="26"/>
          <w:szCs w:val="26"/>
          <w:highlight w:val="white"/>
          <w:lang w:val="vi-VN"/>
        </w:rPr>
        <w:t xml:space="preserve">, mỗi ngày dạy không quá </w:t>
      </w:r>
      <w:r w:rsidRPr="00E6129E">
        <w:rPr>
          <w:sz w:val="26"/>
          <w:szCs w:val="26"/>
          <w:highlight w:val="white"/>
        </w:rPr>
        <w:t>0</w:t>
      </w:r>
      <w:r w:rsidRPr="00E6129E">
        <w:rPr>
          <w:sz w:val="26"/>
          <w:szCs w:val="26"/>
          <w:highlight w:val="white"/>
          <w:lang w:val="vi-VN"/>
        </w:rPr>
        <w:t xml:space="preserve">8 tiết, mỗi tuần học không quá </w:t>
      </w:r>
      <w:r w:rsidRPr="00E6129E">
        <w:rPr>
          <w:sz w:val="26"/>
          <w:szCs w:val="26"/>
          <w:highlight w:val="white"/>
        </w:rPr>
        <w:t>0</w:t>
      </w:r>
      <w:r w:rsidRPr="00E6129E">
        <w:rPr>
          <w:sz w:val="26"/>
          <w:szCs w:val="26"/>
          <w:highlight w:val="white"/>
          <w:lang w:val="vi-VN"/>
        </w:rPr>
        <w:t>6 ngày</w:t>
      </w:r>
      <w:r w:rsidRPr="00E6129E">
        <w:rPr>
          <w:sz w:val="26"/>
          <w:szCs w:val="26"/>
          <w:highlight w:val="white"/>
        </w:rPr>
        <w:t>.</w:t>
      </w:r>
      <w:r w:rsidRPr="00E6129E">
        <w:rPr>
          <w:sz w:val="26"/>
          <w:szCs w:val="26"/>
          <w:highlight w:val="white"/>
          <w:lang w:val="vi-VN"/>
        </w:rPr>
        <w:t xml:space="preserve"> N</w:t>
      </w:r>
      <w:r w:rsidRPr="00E6129E">
        <w:rPr>
          <w:sz w:val="26"/>
          <w:szCs w:val="26"/>
          <w:highlight w:val="white"/>
        </w:rPr>
        <w:t>ếu có n</w:t>
      </w:r>
      <w:r w:rsidRPr="00E6129E">
        <w:rPr>
          <w:sz w:val="26"/>
          <w:szCs w:val="26"/>
          <w:highlight w:val="white"/>
          <w:lang w:val="vi-VN"/>
        </w:rPr>
        <w:t xml:space="preserve">ội dung dạy học và hoạt động giáo dục tăng cường </w:t>
      </w:r>
      <w:r w:rsidRPr="00E6129E">
        <w:rPr>
          <w:sz w:val="26"/>
          <w:szCs w:val="26"/>
          <w:highlight w:val="white"/>
        </w:rPr>
        <w:t xml:space="preserve">thì </w:t>
      </w:r>
      <w:r w:rsidRPr="00E6129E">
        <w:rPr>
          <w:sz w:val="26"/>
          <w:szCs w:val="26"/>
          <w:highlight w:val="white"/>
          <w:lang w:val="vi-VN"/>
        </w:rPr>
        <w:t>cần tập trung vào việc phụ đạo học sinh yếu, bồi dưỡng học sinh giỏi phù hợp với năng lực và năng khiếu của từng nhóm đối tượng học sinh</w:t>
      </w:r>
      <w:r w:rsidRPr="00E6129E">
        <w:rPr>
          <w:sz w:val="26"/>
          <w:szCs w:val="26"/>
          <w:highlight w:val="white"/>
        </w:rPr>
        <w:t>.</w:t>
      </w:r>
    </w:p>
    <w:p w:rsidR="00B11AF2" w:rsidRPr="00E6129E" w:rsidRDefault="00B11AF2" w:rsidP="00116F56">
      <w:pPr>
        <w:spacing w:before="120" w:after="120" w:line="240" w:lineRule="auto"/>
        <w:ind w:firstLine="720"/>
        <w:jc w:val="both"/>
        <w:rPr>
          <w:sz w:val="26"/>
          <w:szCs w:val="26"/>
          <w:highlight w:val="white"/>
        </w:rPr>
      </w:pPr>
      <w:r w:rsidRPr="00E6129E">
        <w:rPr>
          <w:b/>
          <w:sz w:val="26"/>
          <w:szCs w:val="26"/>
          <w:highlight w:val="white"/>
        </w:rPr>
        <w:t>I</w:t>
      </w:r>
      <w:r w:rsidRPr="00E6129E">
        <w:rPr>
          <w:b/>
          <w:sz w:val="26"/>
          <w:szCs w:val="26"/>
          <w:highlight w:val="white"/>
          <w:lang w:val="vi-VN"/>
        </w:rPr>
        <w:t xml:space="preserve">I. Đổi mới </w:t>
      </w:r>
      <w:r w:rsidRPr="00E6129E">
        <w:rPr>
          <w:b/>
          <w:sz w:val="26"/>
          <w:szCs w:val="26"/>
          <w:highlight w:val="white"/>
        </w:rPr>
        <w:t>phương pháp dạy học</w:t>
      </w:r>
      <w:r w:rsidR="00852B2D">
        <w:rPr>
          <w:b/>
          <w:sz w:val="26"/>
          <w:szCs w:val="26"/>
          <w:highlight w:val="white"/>
        </w:rPr>
        <w:t>,</w:t>
      </w:r>
      <w:r w:rsidRPr="00E6129E">
        <w:rPr>
          <w:b/>
          <w:sz w:val="26"/>
          <w:szCs w:val="26"/>
          <w:highlight w:val="white"/>
          <w:lang w:val="vi-VN"/>
        </w:rPr>
        <w:t xml:space="preserve"> </w:t>
      </w:r>
      <w:r w:rsidRPr="00E6129E">
        <w:rPr>
          <w:b/>
          <w:sz w:val="26"/>
          <w:szCs w:val="26"/>
          <w:highlight w:val="white"/>
        </w:rPr>
        <w:t>kiểm tra đánh giá</w:t>
      </w:r>
      <w:r w:rsidR="00852B2D">
        <w:rPr>
          <w:b/>
          <w:sz w:val="26"/>
          <w:szCs w:val="26"/>
          <w:highlight w:val="white"/>
        </w:rPr>
        <w:t xml:space="preserve"> v</w:t>
      </w:r>
      <w:r w:rsidR="00852B2D" w:rsidRPr="00852B2D">
        <w:rPr>
          <w:b/>
          <w:sz w:val="26"/>
          <w:szCs w:val="26"/>
        </w:rPr>
        <w:t>à</w:t>
      </w:r>
      <w:r w:rsidR="00852B2D">
        <w:rPr>
          <w:b/>
          <w:sz w:val="26"/>
          <w:szCs w:val="26"/>
        </w:rPr>
        <w:t xml:space="preserve"> sinh ho</w:t>
      </w:r>
      <w:r w:rsidR="00852B2D" w:rsidRPr="00852B2D">
        <w:rPr>
          <w:b/>
          <w:sz w:val="26"/>
          <w:szCs w:val="26"/>
        </w:rPr>
        <w:t>ạt</w:t>
      </w:r>
      <w:r w:rsidR="00852B2D">
        <w:rPr>
          <w:b/>
          <w:sz w:val="26"/>
          <w:szCs w:val="26"/>
        </w:rPr>
        <w:t xml:space="preserve"> chuy</w:t>
      </w:r>
      <w:r w:rsidR="00852B2D" w:rsidRPr="00852B2D">
        <w:rPr>
          <w:b/>
          <w:sz w:val="26"/>
          <w:szCs w:val="26"/>
        </w:rPr>
        <w:t>ê</w:t>
      </w:r>
      <w:r w:rsidR="00852B2D">
        <w:rPr>
          <w:b/>
          <w:sz w:val="26"/>
          <w:szCs w:val="26"/>
        </w:rPr>
        <w:t>n m</w:t>
      </w:r>
      <w:r w:rsidR="00852B2D" w:rsidRPr="00852B2D">
        <w:rPr>
          <w:b/>
          <w:sz w:val="26"/>
          <w:szCs w:val="26"/>
        </w:rPr>
        <w:t>ô</w:t>
      </w:r>
      <w:r w:rsidR="00852B2D">
        <w:rPr>
          <w:b/>
          <w:sz w:val="26"/>
          <w:szCs w:val="26"/>
        </w:rPr>
        <w:t>n</w:t>
      </w:r>
    </w:p>
    <w:p w:rsidR="00B11AF2" w:rsidRPr="00852B2D" w:rsidRDefault="00B11AF2" w:rsidP="00116F56">
      <w:pPr>
        <w:spacing w:before="120" w:after="120" w:line="240" w:lineRule="auto"/>
        <w:ind w:firstLine="720"/>
        <w:jc w:val="both"/>
        <w:rPr>
          <w:b/>
          <w:sz w:val="26"/>
          <w:szCs w:val="26"/>
        </w:rPr>
      </w:pPr>
      <w:r w:rsidRPr="00852B2D">
        <w:rPr>
          <w:b/>
          <w:sz w:val="26"/>
          <w:szCs w:val="26"/>
          <w:lang w:eastAsia="vi-VN"/>
        </w:rPr>
        <w:t>1</w:t>
      </w:r>
      <w:r w:rsidRPr="00852B2D">
        <w:rPr>
          <w:b/>
          <w:sz w:val="26"/>
          <w:szCs w:val="26"/>
          <w:lang w:val="vi-VN" w:eastAsia="vi-VN"/>
        </w:rPr>
        <w:t>. Đổi mới phương pháp, hình thức tổ chức dạy học</w:t>
      </w:r>
    </w:p>
    <w:p w:rsidR="00B11AF2" w:rsidRPr="00E6129E" w:rsidRDefault="00B11AF2" w:rsidP="00B11AF2">
      <w:pPr>
        <w:spacing w:after="0" w:line="240" w:lineRule="auto"/>
        <w:ind w:firstLine="720"/>
        <w:jc w:val="both"/>
        <w:rPr>
          <w:sz w:val="26"/>
          <w:szCs w:val="26"/>
        </w:rPr>
      </w:pPr>
      <w:r w:rsidRPr="00E6129E">
        <w:rPr>
          <w:sz w:val="26"/>
          <w:szCs w:val="26"/>
          <w:lang w:eastAsia="vi-VN"/>
        </w:rPr>
        <w:t xml:space="preserve">1.1. </w:t>
      </w:r>
      <w:r w:rsidRPr="00E6129E">
        <w:rPr>
          <w:sz w:val="26"/>
          <w:szCs w:val="26"/>
          <w:lang w:val="vi-VN" w:eastAsia="vi-VN"/>
        </w:rPr>
        <w:t>Xây dựng kế hoạch bài học theo hướng tăng cường, phát huy tính chủ động, tích cực, tự học của học sinh thông qua việc thiết kế tiến trình dạy học thành các hoạt động học để thực hiện cả ở trên lớp và ngoài lớp học</w:t>
      </w:r>
      <w:r w:rsidRPr="00E6129E">
        <w:rPr>
          <w:sz w:val="26"/>
          <w:szCs w:val="26"/>
          <w:lang w:eastAsia="vi-VN"/>
        </w:rPr>
        <w:t>. T</w:t>
      </w:r>
      <w:r w:rsidRPr="00E6129E">
        <w:rPr>
          <w:sz w:val="26"/>
          <w:szCs w:val="26"/>
          <w:highlight w:val="white"/>
          <w:lang w:val="vi-VN"/>
        </w:rPr>
        <w:t>iếp tục quán triệt tinh thần giáo dục tích hợp khoa học - công nghệ - kĩ thuật - toán (Science - Technology - Engineering – Mathematic: STEM) trong việc thực hiện chương trình</w:t>
      </w:r>
      <w:r>
        <w:rPr>
          <w:sz w:val="26"/>
          <w:szCs w:val="26"/>
          <w:highlight w:val="white"/>
        </w:rPr>
        <w:t xml:space="preserve"> </w:t>
      </w:r>
      <w:r w:rsidRPr="00E6129E">
        <w:rPr>
          <w:sz w:val="26"/>
          <w:szCs w:val="26"/>
          <w:highlight w:val="white"/>
          <w:lang w:val="vi-VN"/>
        </w:rPr>
        <w:t>giáo dục phổ thông ở những môn học liên quan.</w:t>
      </w:r>
      <w:r w:rsidRPr="00E6129E">
        <w:rPr>
          <w:sz w:val="26"/>
          <w:szCs w:val="26"/>
          <w:highlight w:val="white"/>
        </w:rPr>
        <w:t xml:space="preserve"> </w:t>
      </w:r>
    </w:p>
    <w:p w:rsidR="00B11AF2" w:rsidRPr="00E6129E" w:rsidRDefault="00B11AF2" w:rsidP="00B11AF2">
      <w:pPr>
        <w:spacing w:after="0" w:line="240" w:lineRule="auto"/>
        <w:ind w:firstLine="720"/>
        <w:jc w:val="both"/>
        <w:rPr>
          <w:sz w:val="26"/>
          <w:szCs w:val="26"/>
          <w:highlight w:val="white"/>
        </w:rPr>
      </w:pPr>
      <w:r w:rsidRPr="00E6129E">
        <w:rPr>
          <w:sz w:val="26"/>
          <w:szCs w:val="26"/>
        </w:rPr>
        <w:lastRenderedPageBreak/>
        <w:t>Tiếp tục khai thác tài liệu, vận dụng triệt để, hiệu quả các phương pháp dạy học và các kỹ thuật dạy học tích cực để thực hiện dạy học theo định hướng phát triển năng lực và phẩm chất học sinh.</w:t>
      </w:r>
      <w:r w:rsidRPr="00E6129E">
        <w:rPr>
          <w:sz w:val="26"/>
          <w:szCs w:val="26"/>
          <w:highlight w:val="white"/>
        </w:rPr>
        <w:t xml:space="preserve"> Quản lý, chỉ đạo vận dụng các nội dung đã được tập huấn, bồi dưỡng vào thực tiễn quản lý, giảng dạy, giáo dục.</w:t>
      </w:r>
    </w:p>
    <w:p w:rsidR="00B11AF2" w:rsidRPr="00E6129E" w:rsidRDefault="00B11AF2" w:rsidP="00B11AF2">
      <w:pPr>
        <w:spacing w:after="0" w:line="240" w:lineRule="auto"/>
        <w:ind w:firstLine="720"/>
        <w:jc w:val="both"/>
        <w:rPr>
          <w:sz w:val="26"/>
          <w:szCs w:val="26"/>
          <w:lang w:eastAsia="vi-VN"/>
        </w:rPr>
      </w:pPr>
      <w:r w:rsidRPr="00E6129E">
        <w:rPr>
          <w:sz w:val="26"/>
          <w:szCs w:val="26"/>
          <w:lang w:eastAsia="vi-VN"/>
        </w:rPr>
        <w:t xml:space="preserve">1.2. </w:t>
      </w:r>
      <w:r w:rsidRPr="00E6129E">
        <w:rPr>
          <w:sz w:val="26"/>
          <w:szCs w:val="26"/>
          <w:lang w:val="vi-VN" w:eastAsia="vi-VN"/>
        </w:rPr>
        <w:t xml:space="preserve">Chú trọng rèn luyện cho học sinh phương pháp tự học, tự nghiên cứu để tiếp nhận và vận dụng kiến thức mới thông qua giải quyết nhiệm vụ học tập đặt ra trong bài học; dành nhiều thời gian trên lớp cho học sinh trình bày, thảo luận, </w:t>
      </w:r>
      <w:r w:rsidRPr="00E6129E">
        <w:rPr>
          <w:sz w:val="26"/>
          <w:szCs w:val="26"/>
          <w:lang w:eastAsia="vi-VN"/>
        </w:rPr>
        <w:t xml:space="preserve">luyện tập, thực hành, </w:t>
      </w:r>
      <w:r w:rsidRPr="00E6129E">
        <w:rPr>
          <w:sz w:val="26"/>
          <w:szCs w:val="26"/>
          <w:lang w:val="vi-VN" w:eastAsia="vi-VN"/>
        </w:rPr>
        <w:t>bảo vệ kết quả học tập của mình; giáo viên tổng hợp, nhận xét, đánh giá, kết luận để học sinh tiếp nhận và vận dụng.</w:t>
      </w:r>
    </w:p>
    <w:p w:rsidR="00B11AF2" w:rsidRPr="00E6129E" w:rsidRDefault="00B11AF2" w:rsidP="00B11AF2">
      <w:pPr>
        <w:spacing w:after="0" w:line="240" w:lineRule="auto"/>
        <w:ind w:firstLine="720"/>
        <w:jc w:val="both"/>
        <w:rPr>
          <w:sz w:val="26"/>
          <w:szCs w:val="26"/>
          <w:highlight w:val="white"/>
          <w:lang w:val="vi-VN"/>
        </w:rPr>
      </w:pPr>
      <w:r w:rsidRPr="00E6129E">
        <w:rPr>
          <w:sz w:val="26"/>
          <w:szCs w:val="26"/>
          <w:highlight w:val="white"/>
        </w:rPr>
        <w:t xml:space="preserve">1.3. </w:t>
      </w:r>
      <w:r w:rsidRPr="00E6129E">
        <w:rPr>
          <w:sz w:val="26"/>
          <w:szCs w:val="26"/>
          <w:highlight w:val="white"/>
          <w:lang w:val="vi-VN"/>
        </w:rPr>
        <w:t xml:space="preserve">Tiếp tục thực hiện tốt việc sử dụng di sản văn hóa trong dạy học theo Hướng </w:t>
      </w:r>
      <w:r w:rsidRPr="00E6129E">
        <w:rPr>
          <w:sz w:val="26"/>
          <w:szCs w:val="26"/>
          <w:highlight w:val="white"/>
          <w:u w:color="FF0000"/>
          <w:lang w:val="vi-VN"/>
        </w:rPr>
        <w:t>dẫn số</w:t>
      </w:r>
      <w:r w:rsidRPr="00E6129E">
        <w:rPr>
          <w:sz w:val="26"/>
          <w:szCs w:val="26"/>
          <w:highlight w:val="white"/>
          <w:lang w:val="vi-VN"/>
        </w:rPr>
        <w:t xml:space="preserve"> 73/HD-BGDĐT-BVHTTDL ngày 16/01/2013 của liên Bộ GDĐT, Bộ Văn hóa, Thể thao và Du lịch. </w:t>
      </w:r>
      <w:bookmarkStart w:id="0" w:name="h.gjdgxs" w:colFirst="0" w:colLast="0"/>
      <w:bookmarkEnd w:id="0"/>
    </w:p>
    <w:p w:rsidR="00B11AF2" w:rsidRPr="00AA155E" w:rsidRDefault="00B11AF2" w:rsidP="00B11AF2">
      <w:pPr>
        <w:spacing w:after="0" w:line="240" w:lineRule="auto"/>
        <w:ind w:firstLine="720"/>
        <w:jc w:val="both"/>
        <w:rPr>
          <w:sz w:val="26"/>
          <w:szCs w:val="26"/>
        </w:rPr>
      </w:pPr>
      <w:r w:rsidRPr="00AA155E">
        <w:rPr>
          <w:sz w:val="26"/>
          <w:szCs w:val="26"/>
        </w:rPr>
        <w:t>1.</w:t>
      </w:r>
      <w:r w:rsidR="00AA155E" w:rsidRPr="00AA155E">
        <w:rPr>
          <w:sz w:val="26"/>
          <w:szCs w:val="26"/>
        </w:rPr>
        <w:t>4</w:t>
      </w:r>
      <w:r w:rsidRPr="00AA155E">
        <w:rPr>
          <w:sz w:val="26"/>
          <w:szCs w:val="26"/>
        </w:rPr>
        <w:t xml:space="preserve">. </w:t>
      </w:r>
      <w:r w:rsidRPr="00AA155E">
        <w:rPr>
          <w:sz w:val="26"/>
          <w:szCs w:val="26"/>
          <w:lang w:val="vi-VN"/>
        </w:rPr>
        <w:t>Khuyến khích tổ chức, thu hút học sinh tham gia các hoạt động góp phần phát triển năng lực học sinh như: Văn hóa - văn nghệ, thể dục – thể thao; thí nghiệm - thực hành; ngày hội CNTT; ngày hội sử dụng ngoại ngữ</w:t>
      </w:r>
      <w:r w:rsidRPr="00AA155E">
        <w:rPr>
          <w:sz w:val="26"/>
          <w:szCs w:val="26"/>
        </w:rPr>
        <w:t>;</w:t>
      </w:r>
      <w:r w:rsidRPr="00AA155E">
        <w:rPr>
          <w:sz w:val="26"/>
          <w:szCs w:val="26"/>
          <w:lang w:val="vi-VN"/>
        </w:rPr>
        <w:t>… trên cơ sở tự nguyện của nhà trường, cha mẹ học sinh và học sinh, phù hợp với đặc điểm tâm sinh l</w:t>
      </w:r>
      <w:r w:rsidRPr="00AA155E">
        <w:rPr>
          <w:sz w:val="26"/>
          <w:szCs w:val="26"/>
        </w:rPr>
        <w:t>ý</w:t>
      </w:r>
      <w:r w:rsidRPr="00AA155E">
        <w:rPr>
          <w:sz w:val="26"/>
          <w:szCs w:val="26"/>
          <w:lang w:val="vi-VN"/>
        </w:rPr>
        <w:t xml:space="preserve"> và nội dung học tập của học sinh trung học, phát huy sự chủ động và sáng tạo của các địa phương, đơn vị; tăng cường tính giao lưu, hợp tác nhằm thúc đẩy học sinh hứng thú học tập, rèn luyện kĩ năng sống, bổ sung hiểu biết về các giá trị văn hóa truyền thống dân tộc và tinh hoa văn hóa thế giới. Không giao chỉ tiêu, không lấy thành tích của các hoạt động giao lưu nói trên làm tiêu chí để xét thi đua đối với các đơn vị có học sinh tham gia.</w:t>
      </w:r>
    </w:p>
    <w:p w:rsidR="00B11AF2" w:rsidRPr="00E6129E" w:rsidRDefault="00B11AF2" w:rsidP="00B11AF2">
      <w:pPr>
        <w:spacing w:after="0" w:line="240" w:lineRule="auto"/>
        <w:ind w:firstLine="720"/>
        <w:jc w:val="both"/>
        <w:rPr>
          <w:sz w:val="26"/>
          <w:szCs w:val="26"/>
          <w:highlight w:val="white"/>
        </w:rPr>
      </w:pPr>
      <w:r w:rsidRPr="00E6129E">
        <w:rPr>
          <w:sz w:val="26"/>
          <w:szCs w:val="26"/>
          <w:highlight w:val="white"/>
        </w:rPr>
        <w:t xml:space="preserve">Mỗi hoạt động (lớn/chính/mới) cần được ghi lại hình ảnh/clip và biên tập thành chuỗi minh chứng, kịp thời đưa lên website của đơn vị. </w:t>
      </w:r>
    </w:p>
    <w:p w:rsidR="00B11AF2" w:rsidRPr="00852B2D" w:rsidRDefault="00B11AF2" w:rsidP="00B11AF2">
      <w:pPr>
        <w:spacing w:after="0" w:line="240" w:lineRule="auto"/>
        <w:ind w:firstLine="720"/>
        <w:jc w:val="both"/>
        <w:rPr>
          <w:b/>
          <w:sz w:val="26"/>
          <w:szCs w:val="26"/>
        </w:rPr>
      </w:pPr>
      <w:r w:rsidRPr="00852B2D">
        <w:rPr>
          <w:b/>
          <w:sz w:val="26"/>
          <w:szCs w:val="26"/>
          <w:lang w:eastAsia="vi-VN"/>
        </w:rPr>
        <w:t>2</w:t>
      </w:r>
      <w:r w:rsidRPr="00852B2D">
        <w:rPr>
          <w:b/>
          <w:sz w:val="26"/>
          <w:szCs w:val="26"/>
          <w:lang w:val="vi-VN" w:eastAsia="vi-VN"/>
        </w:rPr>
        <w:t>. Đ</w:t>
      </w:r>
      <w:r w:rsidRPr="00852B2D">
        <w:rPr>
          <w:b/>
          <w:sz w:val="26"/>
          <w:szCs w:val="26"/>
        </w:rPr>
        <w:t>ổ</w:t>
      </w:r>
      <w:r w:rsidRPr="00852B2D">
        <w:rPr>
          <w:b/>
          <w:sz w:val="26"/>
          <w:szCs w:val="26"/>
          <w:lang w:val="vi-VN" w:eastAsia="vi-VN"/>
        </w:rPr>
        <w:t xml:space="preserve">i mới phương pháp, hình thức </w:t>
      </w:r>
      <w:r w:rsidRPr="00852B2D">
        <w:rPr>
          <w:b/>
          <w:sz w:val="26"/>
          <w:szCs w:val="26"/>
          <w:lang w:eastAsia="vi-VN"/>
        </w:rPr>
        <w:t>kiểm tra đánh giá</w:t>
      </w:r>
    </w:p>
    <w:p w:rsidR="00B11AF2" w:rsidRPr="00E6129E" w:rsidRDefault="00B11AF2" w:rsidP="00B11AF2">
      <w:pPr>
        <w:spacing w:after="0" w:line="240" w:lineRule="auto"/>
        <w:ind w:firstLine="720"/>
        <w:jc w:val="both"/>
        <w:rPr>
          <w:sz w:val="26"/>
          <w:szCs w:val="26"/>
          <w:highlight w:val="white"/>
        </w:rPr>
      </w:pPr>
      <w:r w:rsidRPr="00E6129E">
        <w:rPr>
          <w:sz w:val="26"/>
          <w:szCs w:val="26"/>
          <w:highlight w:val="white"/>
        </w:rPr>
        <w:t>2.1. Chỉ đạo và tổ chức chặt chẽ, nghiêm túc ở tất cả các khâu ra đề, coi, chấm và nhận xét, đánh giá học sinh; đảm bảo thực chất, khách quan, trung thực, công bằng, đánh giá đúng năng lực và sự tiến bộ của học sinh.</w:t>
      </w:r>
      <w:r w:rsidR="006C2C30">
        <w:rPr>
          <w:sz w:val="26"/>
          <w:szCs w:val="26"/>
          <w:highlight w:val="white"/>
        </w:rPr>
        <w:t xml:space="preserve"> </w:t>
      </w:r>
    </w:p>
    <w:p w:rsidR="00B11AF2" w:rsidRPr="00E6129E" w:rsidRDefault="00B11AF2" w:rsidP="00B11AF2">
      <w:pPr>
        <w:spacing w:after="0" w:line="240" w:lineRule="auto"/>
        <w:ind w:firstLine="720"/>
        <w:jc w:val="both"/>
        <w:rPr>
          <w:spacing w:val="-2"/>
          <w:sz w:val="26"/>
          <w:szCs w:val="26"/>
          <w:highlight w:val="white"/>
        </w:rPr>
      </w:pPr>
      <w:r w:rsidRPr="00E6129E">
        <w:rPr>
          <w:spacing w:val="-2"/>
          <w:sz w:val="26"/>
          <w:szCs w:val="26"/>
          <w:highlight w:val="white"/>
        </w:rPr>
        <w:t xml:space="preserve">2.2. Chú trọng đánh giá thường xuyên đối với tất cả học sinh: đánh giá qua các hoạt động trên lớp; đánh giá qua hồ sơ học tập, vở học tập; đánh giá qua việc học sinh báo cáo kết quả thực hiện một dự án học tập, nghiên cứu khoa học kĩ thuật, báo cáo kết quả thực hành, thí nghiệm; đánh giá qua bài thuyết trình (bài viết, bài trình chiếu, </w:t>
      </w:r>
      <w:r w:rsidRPr="00E6129E">
        <w:rPr>
          <w:spacing w:val="-2"/>
          <w:sz w:val="26"/>
          <w:szCs w:val="26"/>
          <w:highlight w:val="white"/>
          <w:u w:color="FF0000"/>
        </w:rPr>
        <w:t>video</w:t>
      </w:r>
      <w:r w:rsidRPr="00E6129E">
        <w:rPr>
          <w:spacing w:val="-2"/>
          <w:sz w:val="26"/>
          <w:szCs w:val="26"/>
          <w:highlight w:val="white"/>
        </w:rPr>
        <w:t xml:space="preserve">…) về kết quả thực hiện nhiệm vụ học tập. </w:t>
      </w:r>
      <w:r w:rsidR="006C2C30">
        <w:rPr>
          <w:spacing w:val="-2"/>
          <w:sz w:val="26"/>
          <w:szCs w:val="26"/>
          <w:highlight w:val="white"/>
        </w:rPr>
        <w:t>G</w:t>
      </w:r>
      <w:r w:rsidRPr="00E6129E">
        <w:rPr>
          <w:spacing w:val="-2"/>
          <w:sz w:val="26"/>
          <w:szCs w:val="26"/>
          <w:highlight w:val="white"/>
        </w:rPr>
        <w:t>iáo viên có thể sử dụng các hình thức đánh giá nói trên thay cho các bài kiểm tra được quy định trong chương trình giáo dục phổ thông hiện hành.</w:t>
      </w:r>
    </w:p>
    <w:p w:rsidR="00B11AF2" w:rsidRPr="00E6129E" w:rsidRDefault="00B11AF2" w:rsidP="00B11AF2">
      <w:pPr>
        <w:spacing w:after="0" w:line="240" w:lineRule="auto"/>
        <w:ind w:firstLine="720"/>
        <w:jc w:val="both"/>
        <w:rPr>
          <w:sz w:val="26"/>
          <w:szCs w:val="26"/>
          <w:highlight w:val="white"/>
        </w:rPr>
      </w:pPr>
      <w:r w:rsidRPr="00E6129E">
        <w:rPr>
          <w:sz w:val="26"/>
          <w:szCs w:val="26"/>
          <w:highlight w:val="white"/>
        </w:rPr>
        <w:t xml:space="preserve">2.3. Thực hiện nghiêm túc việc xây dựng đề kiểm tra (1 tiết trở lên) theo ma trận và viết câu hỏi phục vụ ma trận đề. Đề kiểm tra bao gồm các câu hỏi, bài tập (tự luận hoặc trắc nghiệm) theo 4 mức độ yêu cầu nhận biết, thông hiểu, vận dụng và vận dụng cao. Căn cứ vào mức độ phát triển năng lực của học sinh, giáo viên và nhà </w:t>
      </w:r>
      <w:r w:rsidRPr="00E6129E">
        <w:rPr>
          <w:sz w:val="26"/>
          <w:szCs w:val="26"/>
          <w:highlight w:val="white"/>
          <w:u w:color="FF0000"/>
        </w:rPr>
        <w:t>trường</w:t>
      </w:r>
      <w:r w:rsidRPr="00E6129E">
        <w:rPr>
          <w:sz w:val="26"/>
          <w:szCs w:val="26"/>
          <w:highlight w:val="white"/>
        </w:rPr>
        <w:t xml:space="preserve"> xác định tỉ lệ các câu hỏi, bài tập theo 4 mức độ yêu cầu trong các bài kiểm tra trên nguyên tắc đảm bảo sự phù hợp với đối tượng học sinh và tăng dần tỉ lệ các câu hỏi, bài tập ở mức độ yêu cầu vận dụng, vận dụng cao.</w:t>
      </w:r>
    </w:p>
    <w:p w:rsidR="00B11AF2" w:rsidRPr="00E6129E" w:rsidRDefault="00B11AF2" w:rsidP="00B11AF2">
      <w:pPr>
        <w:spacing w:after="0" w:line="240" w:lineRule="auto"/>
        <w:ind w:firstLine="720"/>
        <w:jc w:val="both"/>
        <w:rPr>
          <w:spacing w:val="-2"/>
          <w:sz w:val="26"/>
          <w:szCs w:val="26"/>
        </w:rPr>
      </w:pPr>
      <w:r w:rsidRPr="00E6129E">
        <w:rPr>
          <w:spacing w:val="-2"/>
          <w:sz w:val="26"/>
          <w:szCs w:val="26"/>
        </w:rPr>
        <w:t xml:space="preserve">Về câu hỏi TNKQ cần tăng cường ra các câu hỏi TNKQ nhiều lựa chọn đúng không chỉ có các câu hỏi 1 lựa chọn đúng như trước đây. </w:t>
      </w:r>
    </w:p>
    <w:p w:rsidR="00B11AF2" w:rsidRPr="00E6129E" w:rsidRDefault="00B11AF2" w:rsidP="00B11AF2">
      <w:pPr>
        <w:spacing w:after="0" w:line="240" w:lineRule="auto"/>
        <w:ind w:firstLine="720"/>
        <w:jc w:val="both"/>
        <w:rPr>
          <w:spacing w:val="-2"/>
          <w:sz w:val="26"/>
          <w:szCs w:val="26"/>
        </w:rPr>
      </w:pPr>
      <w:r w:rsidRPr="00E6129E">
        <w:rPr>
          <w:spacing w:val="-2"/>
          <w:sz w:val="26"/>
          <w:szCs w:val="26"/>
        </w:rPr>
        <w:t xml:space="preserve">Với các môn Vật lí, Hóa học, Sinh học tăng cường kiểm tra và thi thực hành. </w:t>
      </w:r>
    </w:p>
    <w:p w:rsidR="00B11AF2" w:rsidRPr="00E6129E" w:rsidRDefault="00B11AF2" w:rsidP="00B11AF2">
      <w:pPr>
        <w:spacing w:after="0" w:line="240" w:lineRule="auto"/>
        <w:ind w:firstLine="720"/>
        <w:jc w:val="both"/>
        <w:rPr>
          <w:spacing w:val="-2"/>
          <w:sz w:val="26"/>
          <w:szCs w:val="26"/>
        </w:rPr>
      </w:pPr>
      <w:r w:rsidRPr="00E6129E">
        <w:rPr>
          <w:spacing w:val="-2"/>
          <w:sz w:val="26"/>
          <w:szCs w:val="26"/>
        </w:rPr>
        <w:t xml:space="preserve">Tất cả các môn, tất cả các lớp, trong mỗi học kỳ tuyệt đối không dùng một hình thức tự luận hay trắc nghiệm khách quan để kiểm tra đánh giá học sinh. Chủ động kết hợp một cách hợp lý, phù hợp giữa hình thức tự luận với trắc nghiệm khách quan, giữa kiểm tra lý thuyết và kiểm tra thực hành trong các bài kiểm tra. Tiếp tục nâng cao yêu cầu vận dụng </w:t>
      </w:r>
      <w:r w:rsidRPr="00E6129E">
        <w:rPr>
          <w:spacing w:val="-2"/>
          <w:sz w:val="26"/>
          <w:szCs w:val="26"/>
        </w:rPr>
        <w:lastRenderedPageBreak/>
        <w:t xml:space="preserve">kiến thức liên môn vào thực tiễn, đối với các môn khoa học xã hội và nhân văn cần tăng cường ra các câu hỏi mở; gắn với thời sự quê hương, đất nước để học sinh được bày tỏ chính kiến của mình về các vấn đề kinh tế, chính trị, xã hội. </w:t>
      </w:r>
    </w:p>
    <w:p w:rsidR="00B11AF2" w:rsidRPr="00E6129E" w:rsidRDefault="00B11AF2" w:rsidP="00B11AF2">
      <w:pPr>
        <w:spacing w:after="0" w:line="240" w:lineRule="auto"/>
        <w:ind w:firstLine="720"/>
        <w:jc w:val="both"/>
        <w:rPr>
          <w:sz w:val="26"/>
          <w:szCs w:val="26"/>
        </w:rPr>
      </w:pPr>
      <w:r w:rsidRPr="00E6129E">
        <w:rPr>
          <w:sz w:val="26"/>
          <w:szCs w:val="26"/>
        </w:rPr>
        <w:t xml:space="preserve">Khi chấm bài kiểm tra nhất thiết phải có phần nhận xét, </w:t>
      </w:r>
      <w:r w:rsidRPr="00E6129E">
        <w:rPr>
          <w:sz w:val="26"/>
          <w:szCs w:val="26"/>
          <w:lang w:val="vi-VN"/>
        </w:rPr>
        <w:t xml:space="preserve">hướng dẫn, sửa sai, </w:t>
      </w:r>
      <w:r w:rsidRPr="00E6129E">
        <w:rPr>
          <w:sz w:val="26"/>
          <w:szCs w:val="26"/>
        </w:rPr>
        <w:t xml:space="preserve">động viên sự cố gắng, tiến bộ của học sinh. Chú ý hướng dẫn học sinh đánh giá lẫn nhau và biết tự đánh giá năng lực của mình. </w:t>
      </w:r>
    </w:p>
    <w:p w:rsidR="00B11AF2" w:rsidRPr="00E6129E" w:rsidRDefault="00B11AF2" w:rsidP="00B11AF2">
      <w:pPr>
        <w:spacing w:after="0" w:line="240" w:lineRule="auto"/>
        <w:ind w:firstLine="720"/>
        <w:jc w:val="both"/>
        <w:rPr>
          <w:sz w:val="26"/>
          <w:szCs w:val="26"/>
        </w:rPr>
      </w:pPr>
      <w:r w:rsidRPr="00E6129E">
        <w:rPr>
          <w:sz w:val="26"/>
          <w:szCs w:val="26"/>
        </w:rPr>
        <w:t>Đối với học sinh có kết quả bài kiểm tra định kỳ không phù hợp với nhận xét trong quá trình học tập (quá trình học tập tốt nhưng kết quả kiểm tra quá kém hoặc ngược lại), giáo viên cần tìm hiểu rõ nguyên nhân, nếu thấy cần thiết và hợp lý thì có thể cho học sinh đó kiểm tra lại.</w:t>
      </w:r>
    </w:p>
    <w:p w:rsidR="00B11AF2" w:rsidRPr="00E6129E" w:rsidRDefault="00B11AF2" w:rsidP="00B11AF2">
      <w:pPr>
        <w:spacing w:after="0" w:line="240" w:lineRule="auto"/>
        <w:ind w:firstLine="720"/>
        <w:jc w:val="both"/>
        <w:rPr>
          <w:spacing w:val="-2"/>
          <w:sz w:val="26"/>
          <w:szCs w:val="26"/>
          <w:highlight w:val="white"/>
        </w:rPr>
      </w:pPr>
      <w:r w:rsidRPr="00E6129E">
        <w:rPr>
          <w:spacing w:val="-6"/>
          <w:sz w:val="26"/>
          <w:szCs w:val="26"/>
        </w:rPr>
        <w:t>Nghiêm túc sử dụng phần mềm quản lý thi, kiểm tra đã cấp cho các đơn vị; phòng GDĐT tham mưu UBND huyện để cấp phần mềm trên cho các trường THCS còn thiếu.</w:t>
      </w:r>
    </w:p>
    <w:p w:rsidR="00B11AF2" w:rsidRPr="00E6129E" w:rsidRDefault="00B11AF2" w:rsidP="00B11AF2">
      <w:pPr>
        <w:spacing w:after="0" w:line="240" w:lineRule="auto"/>
        <w:ind w:firstLine="720"/>
        <w:jc w:val="both"/>
        <w:rPr>
          <w:sz w:val="26"/>
          <w:szCs w:val="26"/>
          <w:highlight w:val="white"/>
        </w:rPr>
      </w:pPr>
      <w:r w:rsidRPr="00E6129E">
        <w:rPr>
          <w:sz w:val="26"/>
          <w:szCs w:val="26"/>
          <w:highlight w:val="white"/>
        </w:rPr>
        <w:t xml:space="preserve">2.4. Tăng cường tổ chức hoạt động đề xuất và lựa chọn, hoàn thiện các câu hỏi, bài tập kiểm tra theo định hướng phát triển năng lực để bổ sung cho thư viện câu hỏi của nhà trường; xây dựng nguồn học liệu mở (thư viện học liệu) về câu hỏi, bài tập, kế hoạch bài học, tài liệu tham khảo có chất lượng trên </w:t>
      </w:r>
      <w:r w:rsidRPr="00E6129E">
        <w:rPr>
          <w:sz w:val="26"/>
          <w:szCs w:val="26"/>
          <w:highlight w:val="white"/>
          <w:u w:color="FF0000"/>
        </w:rPr>
        <w:t xml:space="preserve">trang thông tin điện tử </w:t>
      </w:r>
      <w:r w:rsidRPr="00E6129E">
        <w:rPr>
          <w:sz w:val="26"/>
          <w:szCs w:val="26"/>
          <w:highlight w:val="white"/>
        </w:rPr>
        <w:t>của sở GDĐT, phòng GDĐT và các nhà trường. Chỉ đạo cán bộ quản lý, giáo viên và học sinh tích cực tham gia các hoạt động chuyên môn về đổi mới phương pháp, hình thức dạy học và kiểm tra, đánh giá theo định hướng phát triển năng lực học sinh.</w:t>
      </w:r>
    </w:p>
    <w:p w:rsidR="00B11AF2" w:rsidRDefault="00852B2D" w:rsidP="0031600F">
      <w:pPr>
        <w:spacing w:after="0" w:line="240" w:lineRule="auto"/>
        <w:ind w:firstLine="720"/>
        <w:jc w:val="both"/>
        <w:rPr>
          <w:b/>
          <w:sz w:val="26"/>
          <w:szCs w:val="26"/>
        </w:rPr>
      </w:pPr>
      <w:r w:rsidRPr="00852B2D">
        <w:rPr>
          <w:b/>
          <w:sz w:val="26"/>
          <w:szCs w:val="26"/>
        </w:rPr>
        <w:t>3. Đổi mới sinh hoạt chuyên môn</w:t>
      </w:r>
    </w:p>
    <w:p w:rsidR="00852B2D" w:rsidRPr="001E6B7C" w:rsidRDefault="00852B2D" w:rsidP="00852B2D">
      <w:pPr>
        <w:widowControl w:val="0"/>
        <w:spacing w:before="120" w:after="120" w:line="240" w:lineRule="auto"/>
        <w:ind w:firstLine="720"/>
        <w:jc w:val="both"/>
        <w:rPr>
          <w:sz w:val="26"/>
          <w:szCs w:val="26"/>
        </w:rPr>
      </w:pPr>
      <w:r>
        <w:rPr>
          <w:spacing w:val="-4"/>
          <w:sz w:val="26"/>
          <w:szCs w:val="26"/>
        </w:rPr>
        <w:t>C</w:t>
      </w:r>
      <w:r w:rsidR="00F7466D" w:rsidRPr="00F7466D">
        <w:rPr>
          <w:spacing w:val="-4"/>
          <w:sz w:val="26"/>
          <w:szCs w:val="26"/>
        </w:rPr>
        <w:t>ác</w:t>
      </w:r>
      <w:r w:rsidR="00F7466D">
        <w:rPr>
          <w:spacing w:val="-4"/>
          <w:sz w:val="26"/>
          <w:szCs w:val="26"/>
        </w:rPr>
        <w:t xml:space="preserve"> nh</w:t>
      </w:r>
      <w:r w:rsidR="00F7466D" w:rsidRPr="00F7466D">
        <w:rPr>
          <w:spacing w:val="-4"/>
          <w:sz w:val="26"/>
          <w:szCs w:val="26"/>
        </w:rPr>
        <w:t>à</w:t>
      </w:r>
      <w:r w:rsidR="00F7466D">
        <w:rPr>
          <w:spacing w:val="-4"/>
          <w:sz w:val="26"/>
          <w:szCs w:val="26"/>
        </w:rPr>
        <w:t xml:space="preserve"> trư</w:t>
      </w:r>
      <w:r w:rsidR="00F7466D" w:rsidRPr="00F7466D">
        <w:rPr>
          <w:spacing w:val="-4"/>
          <w:sz w:val="26"/>
          <w:szCs w:val="26"/>
        </w:rPr>
        <w:t>ờng</w:t>
      </w:r>
      <w:r w:rsidR="00F7466D">
        <w:rPr>
          <w:spacing w:val="-4"/>
          <w:sz w:val="26"/>
          <w:szCs w:val="26"/>
        </w:rPr>
        <w:t xml:space="preserve"> c</w:t>
      </w:r>
      <w:r w:rsidRPr="001E6B7C">
        <w:rPr>
          <w:spacing w:val="-4"/>
          <w:sz w:val="26"/>
          <w:szCs w:val="26"/>
        </w:rPr>
        <w:t xml:space="preserve">ần </w:t>
      </w:r>
      <w:r w:rsidRPr="001E6B7C">
        <w:rPr>
          <w:spacing w:val="-4"/>
          <w:sz w:val="26"/>
          <w:szCs w:val="26"/>
          <w:lang w:val="vi-VN"/>
        </w:rPr>
        <w:t>tăng cường công tác chỉ đạo, quản l</w:t>
      </w:r>
      <w:r w:rsidRPr="001E6B7C">
        <w:rPr>
          <w:spacing w:val="-4"/>
          <w:sz w:val="26"/>
          <w:szCs w:val="26"/>
        </w:rPr>
        <w:t>í</w:t>
      </w:r>
      <w:r w:rsidRPr="001E6B7C">
        <w:rPr>
          <w:spacing w:val="-4"/>
          <w:sz w:val="26"/>
          <w:szCs w:val="26"/>
          <w:lang w:val="vi-VN"/>
        </w:rPr>
        <w:t xml:space="preserve"> </w:t>
      </w:r>
      <w:r>
        <w:rPr>
          <w:spacing w:val="-4"/>
          <w:sz w:val="26"/>
          <w:szCs w:val="26"/>
        </w:rPr>
        <w:t>vi</w:t>
      </w:r>
      <w:r w:rsidRPr="00852B2D">
        <w:rPr>
          <w:spacing w:val="-4"/>
          <w:sz w:val="26"/>
          <w:szCs w:val="26"/>
        </w:rPr>
        <w:t>ệc</w:t>
      </w:r>
      <w:r>
        <w:rPr>
          <w:spacing w:val="-4"/>
          <w:sz w:val="26"/>
          <w:szCs w:val="26"/>
        </w:rPr>
        <w:t xml:space="preserve"> s</w:t>
      </w:r>
      <w:r w:rsidRPr="001E6B7C">
        <w:rPr>
          <w:spacing w:val="-4"/>
          <w:sz w:val="26"/>
          <w:szCs w:val="26"/>
        </w:rPr>
        <w:t>inh hoạt t</w:t>
      </w:r>
      <w:r w:rsidRPr="001E6B7C">
        <w:rPr>
          <w:spacing w:val="-4"/>
          <w:sz w:val="26"/>
          <w:szCs w:val="26"/>
          <w:lang w:val="vi-VN"/>
        </w:rPr>
        <w:t>ổ</w:t>
      </w:r>
      <w:r w:rsidRPr="001E6B7C">
        <w:rPr>
          <w:spacing w:val="-4"/>
          <w:sz w:val="26"/>
          <w:szCs w:val="26"/>
        </w:rPr>
        <w:t>/nhóm</w:t>
      </w:r>
      <w:r w:rsidRPr="001E6B7C">
        <w:rPr>
          <w:spacing w:val="-4"/>
          <w:sz w:val="26"/>
          <w:szCs w:val="26"/>
          <w:lang w:val="vi-VN"/>
        </w:rPr>
        <w:t xml:space="preserve"> chuyên môn</w:t>
      </w:r>
      <w:r>
        <w:rPr>
          <w:spacing w:val="-4"/>
          <w:sz w:val="26"/>
          <w:szCs w:val="26"/>
        </w:rPr>
        <w:t>. Vi</w:t>
      </w:r>
      <w:r w:rsidRPr="00852B2D">
        <w:rPr>
          <w:spacing w:val="-4"/>
          <w:sz w:val="26"/>
          <w:szCs w:val="26"/>
        </w:rPr>
        <w:t>ệc</w:t>
      </w:r>
      <w:r>
        <w:rPr>
          <w:spacing w:val="-4"/>
          <w:sz w:val="26"/>
          <w:szCs w:val="26"/>
        </w:rPr>
        <w:t xml:space="preserve"> sinh ho</w:t>
      </w:r>
      <w:r w:rsidRPr="00852B2D">
        <w:rPr>
          <w:spacing w:val="-4"/>
          <w:sz w:val="26"/>
          <w:szCs w:val="26"/>
        </w:rPr>
        <w:t>ạt</w:t>
      </w:r>
      <w:r>
        <w:rPr>
          <w:spacing w:val="-4"/>
          <w:sz w:val="26"/>
          <w:szCs w:val="26"/>
        </w:rPr>
        <w:t xml:space="preserve"> t</w:t>
      </w:r>
      <w:r w:rsidRPr="00852B2D">
        <w:rPr>
          <w:spacing w:val="-4"/>
          <w:sz w:val="26"/>
          <w:szCs w:val="26"/>
        </w:rPr>
        <w:t>ổ</w:t>
      </w:r>
      <w:r>
        <w:rPr>
          <w:spacing w:val="-4"/>
          <w:sz w:val="26"/>
          <w:szCs w:val="26"/>
        </w:rPr>
        <w:t>/nh</w:t>
      </w:r>
      <w:r w:rsidRPr="00852B2D">
        <w:rPr>
          <w:spacing w:val="-4"/>
          <w:sz w:val="26"/>
          <w:szCs w:val="26"/>
        </w:rPr>
        <w:t>óm</w:t>
      </w:r>
      <w:r>
        <w:rPr>
          <w:spacing w:val="-4"/>
          <w:sz w:val="26"/>
          <w:szCs w:val="26"/>
        </w:rPr>
        <w:t xml:space="preserve"> chuy</w:t>
      </w:r>
      <w:r w:rsidRPr="00852B2D">
        <w:rPr>
          <w:spacing w:val="-4"/>
          <w:sz w:val="26"/>
          <w:szCs w:val="26"/>
        </w:rPr>
        <w:t>ê</w:t>
      </w:r>
      <w:r>
        <w:rPr>
          <w:spacing w:val="-4"/>
          <w:sz w:val="26"/>
          <w:szCs w:val="26"/>
        </w:rPr>
        <w:t>n m</w:t>
      </w:r>
      <w:r w:rsidRPr="00852B2D">
        <w:rPr>
          <w:spacing w:val="-4"/>
          <w:sz w:val="26"/>
          <w:szCs w:val="26"/>
        </w:rPr>
        <w:t>ô</w:t>
      </w:r>
      <w:r>
        <w:rPr>
          <w:spacing w:val="-4"/>
          <w:sz w:val="26"/>
          <w:szCs w:val="26"/>
        </w:rPr>
        <w:t>n t</w:t>
      </w:r>
      <w:r w:rsidRPr="00852B2D">
        <w:rPr>
          <w:spacing w:val="-4"/>
          <w:sz w:val="26"/>
          <w:szCs w:val="26"/>
        </w:rPr>
        <w:t>ập</w:t>
      </w:r>
      <w:r>
        <w:rPr>
          <w:spacing w:val="-4"/>
          <w:sz w:val="26"/>
          <w:szCs w:val="26"/>
        </w:rPr>
        <w:t xml:space="preserve"> trung theo hư</w:t>
      </w:r>
      <w:r w:rsidRPr="00852B2D">
        <w:rPr>
          <w:spacing w:val="-4"/>
          <w:sz w:val="26"/>
          <w:szCs w:val="26"/>
        </w:rPr>
        <w:t>ớng</w:t>
      </w:r>
      <w:r>
        <w:rPr>
          <w:spacing w:val="-4"/>
          <w:sz w:val="26"/>
          <w:szCs w:val="26"/>
        </w:rPr>
        <w:t xml:space="preserve"> </w:t>
      </w:r>
      <w:r w:rsidRPr="001E6B7C">
        <w:rPr>
          <w:spacing w:val="-4"/>
          <w:sz w:val="26"/>
          <w:szCs w:val="26"/>
          <w:lang w:val="vi-VN"/>
        </w:rPr>
        <w:t>nghiên cứ</w:t>
      </w:r>
      <w:r>
        <w:rPr>
          <w:spacing w:val="-4"/>
          <w:sz w:val="26"/>
          <w:szCs w:val="26"/>
          <w:lang w:val="vi-VN"/>
        </w:rPr>
        <w:t xml:space="preserve">u </w:t>
      </w:r>
      <w:r w:rsidRPr="001E6B7C">
        <w:rPr>
          <w:spacing w:val="-4"/>
          <w:sz w:val="26"/>
          <w:szCs w:val="26"/>
          <w:lang w:val="vi-VN"/>
        </w:rPr>
        <w:t xml:space="preserve">bài </w:t>
      </w:r>
      <w:r w:rsidRPr="001E6B7C">
        <w:rPr>
          <w:spacing w:val="-4"/>
          <w:sz w:val="26"/>
          <w:szCs w:val="26"/>
        </w:rPr>
        <w:t>học</w:t>
      </w:r>
      <w:r>
        <w:rPr>
          <w:spacing w:val="-4"/>
          <w:sz w:val="26"/>
          <w:szCs w:val="26"/>
        </w:rPr>
        <w:t>; chia s</w:t>
      </w:r>
      <w:r w:rsidRPr="00852B2D">
        <w:rPr>
          <w:spacing w:val="-4"/>
          <w:sz w:val="26"/>
          <w:szCs w:val="26"/>
        </w:rPr>
        <w:t>ẻ</w:t>
      </w:r>
      <w:r>
        <w:rPr>
          <w:spacing w:val="-4"/>
          <w:sz w:val="26"/>
          <w:szCs w:val="26"/>
        </w:rPr>
        <w:t xml:space="preserve"> v</w:t>
      </w:r>
      <w:r w:rsidRPr="00852B2D">
        <w:rPr>
          <w:spacing w:val="-4"/>
          <w:sz w:val="26"/>
          <w:szCs w:val="26"/>
        </w:rPr>
        <w:t>ề</w:t>
      </w:r>
      <w:r>
        <w:rPr>
          <w:spacing w:val="-4"/>
          <w:sz w:val="26"/>
          <w:szCs w:val="26"/>
        </w:rPr>
        <w:t xml:space="preserve"> </w:t>
      </w:r>
      <w:r w:rsidRPr="001E6B7C">
        <w:rPr>
          <w:spacing w:val="-4"/>
          <w:sz w:val="26"/>
          <w:szCs w:val="26"/>
          <w:lang w:val="vi-VN"/>
        </w:rPr>
        <w:t xml:space="preserve">đổi mới </w:t>
      </w:r>
      <w:r w:rsidRPr="001E6B7C">
        <w:rPr>
          <w:spacing w:val="-4"/>
          <w:sz w:val="26"/>
          <w:szCs w:val="26"/>
        </w:rPr>
        <w:t>phương pháp dạy học</w:t>
      </w:r>
      <w:r w:rsidRPr="001E6B7C">
        <w:rPr>
          <w:spacing w:val="-4"/>
          <w:sz w:val="26"/>
          <w:szCs w:val="26"/>
          <w:lang w:val="vi-VN"/>
        </w:rPr>
        <w:t xml:space="preserve"> và </w:t>
      </w:r>
      <w:r w:rsidR="00F7466D">
        <w:rPr>
          <w:spacing w:val="-4"/>
          <w:sz w:val="26"/>
          <w:szCs w:val="26"/>
          <w:lang w:val="vi-VN"/>
        </w:rPr>
        <w:t>đ</w:t>
      </w:r>
      <w:r w:rsidR="00F7466D" w:rsidRPr="00F7466D">
        <w:rPr>
          <w:spacing w:val="-4"/>
          <w:sz w:val="26"/>
          <w:szCs w:val="26"/>
          <w:lang w:val="vi-VN"/>
        </w:rPr>
        <w:t>ổi</w:t>
      </w:r>
      <w:r w:rsidR="00F7466D">
        <w:rPr>
          <w:spacing w:val="-4"/>
          <w:sz w:val="26"/>
          <w:szCs w:val="26"/>
        </w:rPr>
        <w:t xml:space="preserve"> m</w:t>
      </w:r>
      <w:r w:rsidR="00F7466D" w:rsidRPr="00F7466D">
        <w:rPr>
          <w:spacing w:val="-4"/>
          <w:sz w:val="26"/>
          <w:szCs w:val="26"/>
        </w:rPr>
        <w:t>ới</w:t>
      </w:r>
      <w:r w:rsidR="00F7466D">
        <w:rPr>
          <w:spacing w:val="-4"/>
          <w:sz w:val="26"/>
          <w:szCs w:val="26"/>
        </w:rPr>
        <w:t xml:space="preserve"> </w:t>
      </w:r>
      <w:r w:rsidRPr="001E6B7C">
        <w:rPr>
          <w:sz w:val="26"/>
          <w:szCs w:val="26"/>
          <w:lang w:eastAsia="vi-VN"/>
        </w:rPr>
        <w:t>kiểm tra, đánh giá</w:t>
      </w:r>
      <w:r w:rsidRPr="001E6B7C">
        <w:rPr>
          <w:spacing w:val="-4"/>
          <w:sz w:val="26"/>
          <w:szCs w:val="26"/>
          <w:lang w:val="vi-VN"/>
        </w:rPr>
        <w:t xml:space="preserve">; </w:t>
      </w:r>
      <w:r>
        <w:rPr>
          <w:spacing w:val="-4"/>
          <w:sz w:val="26"/>
          <w:szCs w:val="26"/>
        </w:rPr>
        <w:t>chia s</w:t>
      </w:r>
      <w:r w:rsidRPr="00852B2D">
        <w:rPr>
          <w:spacing w:val="-4"/>
          <w:sz w:val="26"/>
          <w:szCs w:val="26"/>
        </w:rPr>
        <w:t>ẻ</w:t>
      </w:r>
      <w:r>
        <w:rPr>
          <w:spacing w:val="-4"/>
          <w:sz w:val="26"/>
          <w:szCs w:val="26"/>
        </w:rPr>
        <w:t xml:space="preserve"> v</w:t>
      </w:r>
      <w:r w:rsidRPr="00852B2D">
        <w:rPr>
          <w:spacing w:val="-4"/>
          <w:sz w:val="26"/>
          <w:szCs w:val="26"/>
        </w:rPr>
        <w:t>ề</w:t>
      </w:r>
      <w:r>
        <w:rPr>
          <w:spacing w:val="-4"/>
          <w:sz w:val="26"/>
          <w:szCs w:val="26"/>
        </w:rPr>
        <w:t xml:space="preserve"> </w:t>
      </w:r>
      <w:r w:rsidR="00F7466D">
        <w:rPr>
          <w:spacing w:val="-4"/>
          <w:sz w:val="26"/>
          <w:szCs w:val="26"/>
        </w:rPr>
        <w:t>ph</w:t>
      </w:r>
      <w:r w:rsidR="00F7466D" w:rsidRPr="00F7466D">
        <w:rPr>
          <w:spacing w:val="-4"/>
          <w:sz w:val="26"/>
          <w:szCs w:val="26"/>
        </w:rPr>
        <w:t>ươ</w:t>
      </w:r>
      <w:r w:rsidR="00F7466D">
        <w:rPr>
          <w:spacing w:val="-4"/>
          <w:sz w:val="26"/>
          <w:szCs w:val="26"/>
        </w:rPr>
        <w:t>ng ph</w:t>
      </w:r>
      <w:r w:rsidR="00F7466D" w:rsidRPr="00F7466D">
        <w:rPr>
          <w:spacing w:val="-4"/>
          <w:sz w:val="26"/>
          <w:szCs w:val="26"/>
        </w:rPr>
        <w:t>á</w:t>
      </w:r>
      <w:r w:rsidR="00F7466D">
        <w:rPr>
          <w:spacing w:val="-4"/>
          <w:sz w:val="26"/>
          <w:szCs w:val="26"/>
        </w:rPr>
        <w:t xml:space="preserve">p </w:t>
      </w:r>
      <w:bookmarkStart w:id="1" w:name="_GoBack"/>
      <w:bookmarkEnd w:id="1"/>
      <w:r>
        <w:rPr>
          <w:spacing w:val="-4"/>
          <w:sz w:val="26"/>
          <w:szCs w:val="26"/>
        </w:rPr>
        <w:t>gi</w:t>
      </w:r>
      <w:r w:rsidRPr="00852B2D">
        <w:rPr>
          <w:spacing w:val="-4"/>
          <w:sz w:val="26"/>
          <w:szCs w:val="26"/>
        </w:rPr>
        <w:t>áo</w:t>
      </w:r>
      <w:r>
        <w:rPr>
          <w:spacing w:val="-4"/>
          <w:sz w:val="26"/>
          <w:szCs w:val="26"/>
        </w:rPr>
        <w:t xml:space="preserve"> d</w:t>
      </w:r>
      <w:r w:rsidRPr="00852B2D">
        <w:rPr>
          <w:spacing w:val="-4"/>
          <w:sz w:val="26"/>
          <w:szCs w:val="26"/>
        </w:rPr>
        <w:t>ục</w:t>
      </w:r>
      <w:r>
        <w:rPr>
          <w:spacing w:val="-4"/>
          <w:sz w:val="26"/>
          <w:szCs w:val="26"/>
        </w:rPr>
        <w:t xml:space="preserve"> k</w:t>
      </w:r>
      <w:r w:rsidRPr="00852B2D">
        <w:rPr>
          <w:spacing w:val="-4"/>
          <w:sz w:val="26"/>
          <w:szCs w:val="26"/>
        </w:rPr>
        <w:t>ỷ</w:t>
      </w:r>
      <w:r>
        <w:rPr>
          <w:spacing w:val="-4"/>
          <w:sz w:val="26"/>
          <w:szCs w:val="26"/>
        </w:rPr>
        <w:t xml:space="preserve"> lu</w:t>
      </w:r>
      <w:r w:rsidRPr="00852B2D">
        <w:rPr>
          <w:spacing w:val="-4"/>
          <w:sz w:val="26"/>
          <w:szCs w:val="26"/>
        </w:rPr>
        <w:t>ật</w:t>
      </w:r>
      <w:r>
        <w:rPr>
          <w:spacing w:val="-4"/>
          <w:sz w:val="26"/>
          <w:szCs w:val="26"/>
        </w:rPr>
        <w:t xml:space="preserve"> t</w:t>
      </w:r>
      <w:r w:rsidRPr="00852B2D">
        <w:rPr>
          <w:spacing w:val="-4"/>
          <w:sz w:val="26"/>
          <w:szCs w:val="26"/>
        </w:rPr>
        <w:t>ích</w:t>
      </w:r>
      <w:r>
        <w:rPr>
          <w:spacing w:val="-4"/>
          <w:sz w:val="26"/>
          <w:szCs w:val="26"/>
        </w:rPr>
        <w:t xml:space="preserve"> c</w:t>
      </w:r>
      <w:r w:rsidRPr="00852B2D">
        <w:rPr>
          <w:spacing w:val="-4"/>
          <w:sz w:val="26"/>
          <w:szCs w:val="26"/>
        </w:rPr>
        <w:t>ực</w:t>
      </w:r>
      <w:r w:rsidRPr="001E6B7C">
        <w:rPr>
          <w:spacing w:val="-4"/>
          <w:sz w:val="26"/>
          <w:szCs w:val="26"/>
        </w:rPr>
        <w:t>.</w:t>
      </w:r>
      <w:r w:rsidRPr="001E6B7C">
        <w:rPr>
          <w:spacing w:val="-4"/>
          <w:sz w:val="26"/>
          <w:szCs w:val="26"/>
          <w:lang w:val="vi-VN"/>
        </w:rPr>
        <w:t xml:space="preserve"> </w:t>
      </w:r>
    </w:p>
    <w:p w:rsidR="000A4450" w:rsidRPr="00C9529F" w:rsidRDefault="000A4450" w:rsidP="002124BF">
      <w:pPr>
        <w:widowControl w:val="0"/>
        <w:spacing w:before="120" w:after="120" w:line="240" w:lineRule="auto"/>
        <w:ind w:firstLine="709"/>
        <w:jc w:val="both"/>
        <w:rPr>
          <w:b/>
          <w:color w:val="000000" w:themeColor="text1"/>
          <w:sz w:val="26"/>
          <w:szCs w:val="26"/>
        </w:rPr>
      </w:pPr>
      <w:r w:rsidRPr="00C9529F">
        <w:rPr>
          <w:b/>
          <w:color w:val="000000" w:themeColor="text1"/>
          <w:sz w:val="26"/>
          <w:szCs w:val="26"/>
        </w:rPr>
        <w:t xml:space="preserve">III. </w:t>
      </w:r>
      <w:r w:rsidR="00C9529F" w:rsidRPr="00C9529F">
        <w:rPr>
          <w:b/>
          <w:color w:val="000000" w:themeColor="text1"/>
          <w:sz w:val="26"/>
          <w:szCs w:val="26"/>
        </w:rPr>
        <w:t>T</w:t>
      </w:r>
      <w:r w:rsidRPr="00C9529F">
        <w:rPr>
          <w:b/>
          <w:color w:val="000000" w:themeColor="text1"/>
          <w:sz w:val="26"/>
          <w:szCs w:val="26"/>
        </w:rPr>
        <w:t>riển khai Chương trình giáo dục phổ thông năm 2018</w:t>
      </w:r>
    </w:p>
    <w:p w:rsidR="00203315" w:rsidRPr="00203315" w:rsidRDefault="00203315" w:rsidP="002124BF">
      <w:pPr>
        <w:widowControl w:val="0"/>
        <w:spacing w:before="120" w:after="120" w:line="240" w:lineRule="auto"/>
        <w:ind w:firstLine="709"/>
        <w:jc w:val="both"/>
        <w:rPr>
          <w:color w:val="000000" w:themeColor="text1"/>
          <w:spacing w:val="-2"/>
          <w:sz w:val="26"/>
          <w:szCs w:val="26"/>
          <w:lang w:val="pt-BR"/>
        </w:rPr>
      </w:pPr>
      <w:r w:rsidRPr="00203315">
        <w:rPr>
          <w:color w:val="000000" w:themeColor="text1"/>
          <w:sz w:val="26"/>
          <w:szCs w:val="26"/>
        </w:rPr>
        <w:t>Chương trình giáo dục phổ</w:t>
      </w:r>
      <w:r>
        <w:rPr>
          <w:color w:val="000000" w:themeColor="text1"/>
          <w:sz w:val="26"/>
          <w:szCs w:val="26"/>
        </w:rPr>
        <w:t xml:space="preserve"> thông ban h</w:t>
      </w:r>
      <w:r w:rsidRPr="00203315">
        <w:rPr>
          <w:color w:val="000000" w:themeColor="text1"/>
          <w:sz w:val="26"/>
          <w:szCs w:val="26"/>
        </w:rPr>
        <w:t>ành</w:t>
      </w:r>
      <w:r>
        <w:rPr>
          <w:color w:val="000000" w:themeColor="text1"/>
          <w:sz w:val="26"/>
          <w:szCs w:val="26"/>
        </w:rPr>
        <w:t xml:space="preserve"> theo Th</w:t>
      </w:r>
      <w:r w:rsidRPr="00203315">
        <w:rPr>
          <w:color w:val="000000" w:themeColor="text1"/>
          <w:sz w:val="26"/>
          <w:szCs w:val="26"/>
        </w:rPr>
        <w:t>ô</w:t>
      </w:r>
      <w:r>
        <w:rPr>
          <w:color w:val="000000" w:themeColor="text1"/>
          <w:sz w:val="26"/>
          <w:szCs w:val="26"/>
        </w:rPr>
        <w:t>ng t</w:t>
      </w:r>
      <w:r w:rsidRPr="00203315">
        <w:rPr>
          <w:color w:val="000000" w:themeColor="text1"/>
          <w:sz w:val="26"/>
          <w:szCs w:val="26"/>
        </w:rPr>
        <w:t>ư</w:t>
      </w:r>
      <w:r>
        <w:rPr>
          <w:color w:val="000000" w:themeColor="text1"/>
          <w:sz w:val="26"/>
          <w:szCs w:val="26"/>
        </w:rPr>
        <w:t xml:space="preserve"> 32/2018/TT-BGD</w:t>
      </w:r>
      <w:r w:rsidRPr="00203315">
        <w:rPr>
          <w:color w:val="000000" w:themeColor="text1"/>
          <w:sz w:val="26"/>
          <w:szCs w:val="26"/>
        </w:rPr>
        <w:t>Đ</w:t>
      </w:r>
      <w:r>
        <w:rPr>
          <w:color w:val="000000" w:themeColor="text1"/>
          <w:sz w:val="26"/>
          <w:szCs w:val="26"/>
        </w:rPr>
        <w:t>T ng</w:t>
      </w:r>
      <w:r w:rsidRPr="00203315">
        <w:rPr>
          <w:color w:val="000000" w:themeColor="text1"/>
          <w:sz w:val="26"/>
          <w:szCs w:val="26"/>
        </w:rPr>
        <w:t>ày</w:t>
      </w:r>
      <w:r>
        <w:rPr>
          <w:color w:val="000000" w:themeColor="text1"/>
          <w:sz w:val="26"/>
          <w:szCs w:val="26"/>
        </w:rPr>
        <w:t xml:space="preserve"> 26/12/2018 c</w:t>
      </w:r>
      <w:r w:rsidRPr="00203315">
        <w:rPr>
          <w:color w:val="000000" w:themeColor="text1"/>
          <w:sz w:val="26"/>
          <w:szCs w:val="26"/>
        </w:rPr>
        <w:t>ủa</w:t>
      </w:r>
      <w:r>
        <w:rPr>
          <w:color w:val="000000" w:themeColor="text1"/>
          <w:sz w:val="26"/>
          <w:szCs w:val="26"/>
        </w:rPr>
        <w:t xml:space="preserve"> B</w:t>
      </w:r>
      <w:r w:rsidRPr="00203315">
        <w:rPr>
          <w:color w:val="000000" w:themeColor="text1"/>
          <w:sz w:val="26"/>
          <w:szCs w:val="26"/>
        </w:rPr>
        <w:t>ộ</w:t>
      </w:r>
      <w:r>
        <w:rPr>
          <w:color w:val="000000" w:themeColor="text1"/>
          <w:sz w:val="26"/>
          <w:szCs w:val="26"/>
        </w:rPr>
        <w:t xml:space="preserve"> GD</w:t>
      </w:r>
      <w:r w:rsidRPr="00203315">
        <w:rPr>
          <w:color w:val="000000" w:themeColor="text1"/>
          <w:sz w:val="26"/>
          <w:szCs w:val="26"/>
        </w:rPr>
        <w:t>Đ</w:t>
      </w:r>
      <w:r>
        <w:rPr>
          <w:color w:val="000000" w:themeColor="text1"/>
          <w:sz w:val="26"/>
          <w:szCs w:val="26"/>
        </w:rPr>
        <w:t>T g</w:t>
      </w:r>
      <w:r w:rsidRPr="00203315">
        <w:rPr>
          <w:color w:val="000000" w:themeColor="text1"/>
          <w:sz w:val="26"/>
          <w:szCs w:val="26"/>
        </w:rPr>
        <w:t>ọi</w:t>
      </w:r>
      <w:r>
        <w:rPr>
          <w:color w:val="000000" w:themeColor="text1"/>
          <w:sz w:val="26"/>
          <w:szCs w:val="26"/>
        </w:rPr>
        <w:t xml:space="preserve"> l</w:t>
      </w:r>
      <w:r w:rsidRPr="00203315">
        <w:rPr>
          <w:color w:val="000000" w:themeColor="text1"/>
          <w:sz w:val="26"/>
          <w:szCs w:val="26"/>
        </w:rPr>
        <w:t>à</w:t>
      </w:r>
      <w:r>
        <w:rPr>
          <w:color w:val="000000" w:themeColor="text1"/>
          <w:sz w:val="26"/>
          <w:szCs w:val="26"/>
        </w:rPr>
        <w:t xml:space="preserve"> </w:t>
      </w:r>
      <w:r w:rsidRPr="00203315">
        <w:rPr>
          <w:color w:val="000000" w:themeColor="text1"/>
          <w:sz w:val="26"/>
          <w:szCs w:val="26"/>
        </w:rPr>
        <w:t>Chương trình giáo dục phổ</w:t>
      </w:r>
      <w:r>
        <w:rPr>
          <w:color w:val="000000" w:themeColor="text1"/>
          <w:sz w:val="26"/>
          <w:szCs w:val="26"/>
        </w:rPr>
        <w:t xml:space="preserve"> thông n</w:t>
      </w:r>
      <w:r w:rsidRPr="00203315">
        <w:rPr>
          <w:color w:val="000000" w:themeColor="text1"/>
          <w:sz w:val="26"/>
          <w:szCs w:val="26"/>
        </w:rPr>
        <w:t>ă</w:t>
      </w:r>
      <w:r>
        <w:rPr>
          <w:color w:val="000000" w:themeColor="text1"/>
          <w:sz w:val="26"/>
          <w:szCs w:val="26"/>
        </w:rPr>
        <w:t>m 2018.</w:t>
      </w:r>
    </w:p>
    <w:p w:rsidR="000A4450" w:rsidRPr="00C9529F" w:rsidRDefault="000A4450" w:rsidP="002124BF">
      <w:pPr>
        <w:widowControl w:val="0"/>
        <w:spacing w:before="120" w:after="120" w:line="240" w:lineRule="auto"/>
        <w:ind w:firstLine="709"/>
        <w:jc w:val="both"/>
        <w:rPr>
          <w:color w:val="000000" w:themeColor="text1"/>
          <w:sz w:val="26"/>
          <w:szCs w:val="26"/>
        </w:rPr>
      </w:pPr>
      <w:r w:rsidRPr="00C9529F">
        <w:rPr>
          <w:color w:val="000000" w:themeColor="text1"/>
          <w:spacing w:val="-2"/>
          <w:sz w:val="26"/>
          <w:szCs w:val="26"/>
          <w:lang w:val="pt-BR"/>
        </w:rPr>
        <w:t xml:space="preserve">1. </w:t>
      </w:r>
      <w:r w:rsidRPr="00C9529F">
        <w:rPr>
          <w:color w:val="000000" w:themeColor="text1"/>
          <w:sz w:val="26"/>
          <w:szCs w:val="26"/>
        </w:rPr>
        <w:t>Các p</w:t>
      </w:r>
      <w:r w:rsidRPr="00C9529F">
        <w:rPr>
          <w:color w:val="000000" w:themeColor="text1"/>
          <w:sz w:val="26"/>
          <w:szCs w:val="26"/>
          <w:lang w:val="vi-VN"/>
        </w:rPr>
        <w:t xml:space="preserve">hòng GDĐT tham mưu, đề xuất </w:t>
      </w:r>
      <w:r w:rsidRPr="00C9529F">
        <w:rPr>
          <w:color w:val="000000" w:themeColor="text1"/>
          <w:sz w:val="26"/>
          <w:szCs w:val="26"/>
          <w:lang w:val="pt-BR"/>
        </w:rPr>
        <w:t xml:space="preserve">với Ủy ban nhân dân </w:t>
      </w:r>
      <w:r w:rsidR="00C9529F">
        <w:rPr>
          <w:color w:val="000000" w:themeColor="text1"/>
          <w:sz w:val="26"/>
          <w:szCs w:val="26"/>
          <w:lang w:val="pt-BR"/>
        </w:rPr>
        <w:t>c</w:t>
      </w:r>
      <w:r w:rsidR="00C9529F" w:rsidRPr="00C9529F">
        <w:rPr>
          <w:color w:val="000000" w:themeColor="text1"/>
          <w:sz w:val="26"/>
          <w:szCs w:val="26"/>
          <w:lang w:val="pt-BR"/>
        </w:rPr>
        <w:t>ấp</w:t>
      </w:r>
      <w:r w:rsidR="00C9529F">
        <w:rPr>
          <w:color w:val="000000" w:themeColor="text1"/>
          <w:sz w:val="26"/>
          <w:szCs w:val="26"/>
          <w:lang w:val="pt-BR"/>
        </w:rPr>
        <w:t xml:space="preserve"> </w:t>
      </w:r>
      <w:r w:rsidRPr="00C9529F">
        <w:rPr>
          <w:color w:val="000000" w:themeColor="text1"/>
          <w:sz w:val="26"/>
          <w:szCs w:val="26"/>
          <w:lang w:val="vi-VN"/>
        </w:rPr>
        <w:t>huyện</w:t>
      </w:r>
      <w:r w:rsidR="00C9529F">
        <w:rPr>
          <w:color w:val="000000" w:themeColor="text1"/>
          <w:sz w:val="26"/>
          <w:szCs w:val="26"/>
        </w:rPr>
        <w:t xml:space="preserve"> ban</w:t>
      </w:r>
      <w:r w:rsidRPr="00C9529F">
        <w:rPr>
          <w:color w:val="000000" w:themeColor="text1"/>
          <w:sz w:val="26"/>
          <w:szCs w:val="26"/>
          <w:lang w:val="pt-BR"/>
        </w:rPr>
        <w:t xml:space="preserve"> hành kế hoạch thực hiện chương trình, sách giáo khoa giáo dục phổ thông </w:t>
      </w:r>
      <w:r w:rsidRPr="00C9529F">
        <w:rPr>
          <w:color w:val="000000" w:themeColor="text1"/>
          <w:sz w:val="26"/>
          <w:szCs w:val="26"/>
          <w:lang w:val="vi-VN"/>
        </w:rPr>
        <w:t xml:space="preserve">của </w:t>
      </w:r>
      <w:r w:rsidRPr="00C9529F">
        <w:rPr>
          <w:color w:val="000000" w:themeColor="text1"/>
          <w:sz w:val="26"/>
          <w:szCs w:val="26"/>
        </w:rPr>
        <w:t>huyện</w:t>
      </w:r>
      <w:r w:rsidR="00C9529F">
        <w:rPr>
          <w:color w:val="000000" w:themeColor="text1"/>
          <w:sz w:val="26"/>
          <w:szCs w:val="26"/>
        </w:rPr>
        <w:t>/TP/TX</w:t>
      </w:r>
      <w:r w:rsidRPr="00C9529F">
        <w:rPr>
          <w:color w:val="000000" w:themeColor="text1"/>
          <w:sz w:val="26"/>
          <w:szCs w:val="26"/>
        </w:rPr>
        <w:t xml:space="preserve"> phù hợp với kế hoạch của </w:t>
      </w:r>
      <w:r w:rsidRPr="00C9529F">
        <w:rPr>
          <w:color w:val="000000" w:themeColor="text1"/>
          <w:sz w:val="26"/>
          <w:szCs w:val="26"/>
          <w:lang w:val="vi-VN"/>
        </w:rPr>
        <w:t>tỉnh.</w:t>
      </w:r>
    </w:p>
    <w:p w:rsidR="000A4450" w:rsidRPr="00C9529F" w:rsidRDefault="000A4450" w:rsidP="002124BF">
      <w:pPr>
        <w:widowControl w:val="0"/>
        <w:spacing w:before="120" w:after="120" w:line="240" w:lineRule="auto"/>
        <w:ind w:firstLine="709"/>
        <w:jc w:val="both"/>
        <w:rPr>
          <w:color w:val="000000" w:themeColor="text1"/>
          <w:sz w:val="26"/>
          <w:szCs w:val="26"/>
        </w:rPr>
      </w:pPr>
      <w:r w:rsidRPr="00C9529F">
        <w:rPr>
          <w:color w:val="000000" w:themeColor="text1"/>
          <w:sz w:val="26"/>
          <w:szCs w:val="26"/>
          <w:lang w:val="pt-BR"/>
        </w:rPr>
        <w:t xml:space="preserve">2. Tiếp tục quán triệt các văn bản chỉ đạo của Đảng, Quốc hội, Chính phủ và Bộ GDĐT về đổi mới chương trình, sách giáo khoa giáo dục phổ thông; tổ chức cho </w:t>
      </w:r>
      <w:r w:rsidRPr="00C9529F">
        <w:rPr>
          <w:color w:val="000000" w:themeColor="text1"/>
          <w:sz w:val="26"/>
          <w:szCs w:val="26"/>
          <w:u w:val="wave" w:color="FF0000"/>
          <w:lang w:val="pt-BR"/>
        </w:rPr>
        <w:t xml:space="preserve">toàn thể </w:t>
      </w:r>
      <w:r w:rsidRPr="00C9529F">
        <w:rPr>
          <w:color w:val="000000" w:themeColor="text1"/>
          <w:sz w:val="26"/>
          <w:szCs w:val="26"/>
          <w:lang w:val="pt-BR"/>
        </w:rPr>
        <w:t>cán bộ quản lí, giáo viên nghiên cứu, thảo luận</w:t>
      </w:r>
      <w:r w:rsidR="00116F56">
        <w:rPr>
          <w:color w:val="000000" w:themeColor="text1"/>
          <w:sz w:val="26"/>
          <w:szCs w:val="26"/>
          <w:lang w:val="pt-BR"/>
        </w:rPr>
        <w:t>, n</w:t>
      </w:r>
      <w:r w:rsidR="00116F56" w:rsidRPr="00116F56">
        <w:rPr>
          <w:color w:val="000000" w:themeColor="text1"/>
          <w:sz w:val="26"/>
          <w:szCs w:val="26"/>
          <w:lang w:val="pt-BR"/>
        </w:rPr>
        <w:t>ắm</w:t>
      </w:r>
      <w:r w:rsidR="00116F56">
        <w:rPr>
          <w:color w:val="000000" w:themeColor="text1"/>
          <w:sz w:val="26"/>
          <w:szCs w:val="26"/>
          <w:lang w:val="pt-BR"/>
        </w:rPr>
        <w:t xml:space="preserve"> ch</w:t>
      </w:r>
      <w:r w:rsidR="00116F56" w:rsidRPr="00116F56">
        <w:rPr>
          <w:color w:val="000000" w:themeColor="text1"/>
          <w:sz w:val="26"/>
          <w:szCs w:val="26"/>
          <w:lang w:val="pt-BR"/>
        </w:rPr>
        <w:t>ắc</w:t>
      </w:r>
      <w:r w:rsidRPr="00C9529F">
        <w:rPr>
          <w:color w:val="000000" w:themeColor="text1"/>
          <w:sz w:val="26"/>
          <w:szCs w:val="26"/>
          <w:lang w:val="pt-BR"/>
        </w:rPr>
        <w:t xml:space="preserve"> nội dung </w:t>
      </w:r>
      <w:r w:rsidRPr="00C9529F">
        <w:rPr>
          <w:color w:val="000000" w:themeColor="text1"/>
          <w:sz w:val="26"/>
          <w:szCs w:val="26"/>
          <w:lang w:val="vi-VN"/>
        </w:rPr>
        <w:t>chương trình giáo dục phổ thông</w:t>
      </w:r>
      <w:r w:rsidRPr="00C9529F">
        <w:rPr>
          <w:color w:val="000000" w:themeColor="text1"/>
          <w:sz w:val="26"/>
          <w:szCs w:val="26"/>
        </w:rPr>
        <w:t xml:space="preserve"> mới</w:t>
      </w:r>
      <w:r w:rsidR="00116F56">
        <w:rPr>
          <w:color w:val="000000" w:themeColor="text1"/>
          <w:sz w:val="26"/>
          <w:szCs w:val="26"/>
        </w:rPr>
        <w:t xml:space="preserve"> (Ch</w:t>
      </w:r>
      <w:r w:rsidR="00116F56" w:rsidRPr="00116F56">
        <w:rPr>
          <w:color w:val="000000" w:themeColor="text1"/>
          <w:sz w:val="26"/>
          <w:szCs w:val="26"/>
        </w:rPr>
        <w:t>ươ</w:t>
      </w:r>
      <w:r w:rsidR="00116F56">
        <w:rPr>
          <w:color w:val="000000" w:themeColor="text1"/>
          <w:sz w:val="26"/>
          <w:szCs w:val="26"/>
        </w:rPr>
        <w:t>ng tr</w:t>
      </w:r>
      <w:r w:rsidR="00116F56" w:rsidRPr="00116F56">
        <w:rPr>
          <w:color w:val="000000" w:themeColor="text1"/>
          <w:sz w:val="26"/>
          <w:szCs w:val="26"/>
        </w:rPr>
        <w:t>ình</w:t>
      </w:r>
      <w:r w:rsidR="00116F56">
        <w:rPr>
          <w:color w:val="000000" w:themeColor="text1"/>
          <w:sz w:val="26"/>
          <w:szCs w:val="26"/>
        </w:rPr>
        <w:t xml:space="preserve"> t</w:t>
      </w:r>
      <w:r w:rsidR="00116F56" w:rsidRPr="00116F56">
        <w:rPr>
          <w:color w:val="000000" w:themeColor="text1"/>
          <w:sz w:val="26"/>
          <w:szCs w:val="26"/>
        </w:rPr>
        <w:t>ổng</w:t>
      </w:r>
      <w:r w:rsidR="00116F56">
        <w:rPr>
          <w:color w:val="000000" w:themeColor="text1"/>
          <w:sz w:val="26"/>
          <w:szCs w:val="26"/>
        </w:rPr>
        <w:t xml:space="preserve"> th</w:t>
      </w:r>
      <w:r w:rsidR="00116F56" w:rsidRPr="00116F56">
        <w:rPr>
          <w:color w:val="000000" w:themeColor="text1"/>
          <w:sz w:val="26"/>
          <w:szCs w:val="26"/>
        </w:rPr>
        <w:t>ể</w:t>
      </w:r>
      <w:r w:rsidR="00116F56">
        <w:rPr>
          <w:color w:val="000000" w:themeColor="text1"/>
          <w:sz w:val="26"/>
          <w:szCs w:val="26"/>
        </w:rPr>
        <w:t xml:space="preserve"> v</w:t>
      </w:r>
      <w:r w:rsidR="00116F56" w:rsidRPr="00116F56">
        <w:rPr>
          <w:color w:val="000000" w:themeColor="text1"/>
          <w:sz w:val="26"/>
          <w:szCs w:val="26"/>
        </w:rPr>
        <w:t>à</w:t>
      </w:r>
      <w:r w:rsidR="00116F56">
        <w:rPr>
          <w:color w:val="000000" w:themeColor="text1"/>
          <w:sz w:val="26"/>
          <w:szCs w:val="26"/>
        </w:rPr>
        <w:t xml:space="preserve"> ch</w:t>
      </w:r>
      <w:r w:rsidR="00116F56" w:rsidRPr="00116F56">
        <w:rPr>
          <w:color w:val="000000" w:themeColor="text1"/>
          <w:sz w:val="26"/>
          <w:szCs w:val="26"/>
        </w:rPr>
        <w:t>ươ</w:t>
      </w:r>
      <w:r w:rsidR="00116F56">
        <w:rPr>
          <w:color w:val="000000" w:themeColor="text1"/>
          <w:sz w:val="26"/>
          <w:szCs w:val="26"/>
        </w:rPr>
        <w:t>ng tr</w:t>
      </w:r>
      <w:r w:rsidR="00116F56" w:rsidRPr="00116F56">
        <w:rPr>
          <w:color w:val="000000" w:themeColor="text1"/>
          <w:sz w:val="26"/>
          <w:szCs w:val="26"/>
        </w:rPr>
        <w:t>ình</w:t>
      </w:r>
      <w:r w:rsidR="00116F56">
        <w:rPr>
          <w:color w:val="000000" w:themeColor="text1"/>
          <w:sz w:val="26"/>
          <w:szCs w:val="26"/>
        </w:rPr>
        <w:t xml:space="preserve"> m</w:t>
      </w:r>
      <w:r w:rsidR="00116F56" w:rsidRPr="00116F56">
        <w:rPr>
          <w:color w:val="000000" w:themeColor="text1"/>
          <w:sz w:val="26"/>
          <w:szCs w:val="26"/>
        </w:rPr>
        <w:t>ô</w:t>
      </w:r>
      <w:r w:rsidR="00116F56">
        <w:rPr>
          <w:color w:val="000000" w:themeColor="text1"/>
          <w:sz w:val="26"/>
          <w:szCs w:val="26"/>
        </w:rPr>
        <w:t>n h</w:t>
      </w:r>
      <w:r w:rsidR="00116F56" w:rsidRPr="00116F56">
        <w:rPr>
          <w:color w:val="000000" w:themeColor="text1"/>
          <w:sz w:val="26"/>
          <w:szCs w:val="26"/>
        </w:rPr>
        <w:t>ọc</w:t>
      </w:r>
      <w:r w:rsidR="00116F56">
        <w:rPr>
          <w:color w:val="000000" w:themeColor="text1"/>
          <w:sz w:val="26"/>
          <w:szCs w:val="26"/>
        </w:rPr>
        <w:t>)</w:t>
      </w:r>
      <w:r w:rsidRPr="00C9529F">
        <w:rPr>
          <w:iCs/>
          <w:color w:val="000000" w:themeColor="text1"/>
          <w:sz w:val="26"/>
          <w:szCs w:val="26"/>
        </w:rPr>
        <w:t>.</w:t>
      </w:r>
    </w:p>
    <w:p w:rsidR="00116F56" w:rsidRDefault="000A4450" w:rsidP="002124BF">
      <w:pPr>
        <w:widowControl w:val="0"/>
        <w:spacing w:before="120" w:after="120" w:line="240" w:lineRule="auto"/>
        <w:ind w:firstLine="709"/>
        <w:jc w:val="both"/>
        <w:rPr>
          <w:color w:val="000000" w:themeColor="text1"/>
          <w:sz w:val="26"/>
          <w:szCs w:val="26"/>
        </w:rPr>
      </w:pPr>
      <w:r w:rsidRPr="00C9529F">
        <w:rPr>
          <w:color w:val="000000" w:themeColor="text1"/>
          <w:spacing w:val="-2"/>
          <w:sz w:val="26"/>
          <w:szCs w:val="26"/>
        </w:rPr>
        <w:t xml:space="preserve">4. </w:t>
      </w:r>
      <w:r w:rsidRPr="00C9529F">
        <w:rPr>
          <w:color w:val="000000" w:themeColor="text1"/>
          <w:sz w:val="26"/>
          <w:szCs w:val="26"/>
        </w:rPr>
        <w:t xml:space="preserve">Xây dựng kế hoạch tổng thể và từng năm </w:t>
      </w:r>
      <w:r w:rsidRPr="00C9529F">
        <w:rPr>
          <w:color w:val="000000" w:themeColor="text1"/>
          <w:sz w:val="26"/>
          <w:szCs w:val="26"/>
          <w:lang w:val="vi-VN"/>
        </w:rPr>
        <w:t>của địa phương</w:t>
      </w:r>
      <w:r w:rsidRPr="00C9529F">
        <w:rPr>
          <w:color w:val="000000" w:themeColor="text1"/>
          <w:sz w:val="26"/>
          <w:szCs w:val="26"/>
        </w:rPr>
        <w:t xml:space="preserve"> thực hiện </w:t>
      </w:r>
      <w:r w:rsidRPr="00C9529F">
        <w:rPr>
          <w:color w:val="000000" w:themeColor="text1"/>
          <w:sz w:val="26"/>
          <w:szCs w:val="26"/>
          <w:lang w:val="vi-VN"/>
        </w:rPr>
        <w:t>“</w:t>
      </w:r>
      <w:r w:rsidRPr="00C9529F">
        <w:rPr>
          <w:color w:val="000000" w:themeColor="text1"/>
          <w:sz w:val="26"/>
          <w:szCs w:val="26"/>
        </w:rPr>
        <w:t>Đề án bảo đảm cơ sở vật chất cho chương trình giáo dục mầm non và giáo dục phổ thông giai đoạn 2017-2025</w:t>
      </w:r>
      <w:r w:rsidRPr="00C9529F">
        <w:rPr>
          <w:color w:val="000000" w:themeColor="text1"/>
          <w:sz w:val="26"/>
          <w:szCs w:val="26"/>
          <w:lang w:val="vi-VN"/>
        </w:rPr>
        <w:t>”</w:t>
      </w:r>
      <w:r w:rsidRPr="00C9529F">
        <w:rPr>
          <w:color w:val="000000" w:themeColor="text1"/>
          <w:sz w:val="26"/>
          <w:szCs w:val="26"/>
        </w:rPr>
        <w:t xml:space="preserve"> ban hành kèm theo Quyết định số 1436/QĐ-TTg ngày 29/10/2018 của Thủ tướng Chính phủ </w:t>
      </w:r>
      <w:r w:rsidRPr="00C9529F">
        <w:rPr>
          <w:color w:val="000000" w:themeColor="text1"/>
          <w:sz w:val="26"/>
          <w:szCs w:val="26"/>
          <w:lang w:val="vi-VN"/>
        </w:rPr>
        <w:t>(</w:t>
      </w:r>
      <w:r w:rsidRPr="00C9529F">
        <w:rPr>
          <w:color w:val="000000" w:themeColor="text1"/>
          <w:sz w:val="26"/>
          <w:szCs w:val="26"/>
          <w:u w:val="wave" w:color="FF0000"/>
        </w:rPr>
        <w:t>phù hợp với</w:t>
      </w:r>
      <w:r w:rsidRPr="00C9529F">
        <w:rPr>
          <w:color w:val="000000" w:themeColor="text1"/>
          <w:sz w:val="26"/>
          <w:szCs w:val="26"/>
          <w:lang w:val="pt-BR"/>
        </w:rPr>
        <w:t xml:space="preserve"> lộ trình </w:t>
      </w:r>
      <w:r w:rsidRPr="00C9529F">
        <w:rPr>
          <w:color w:val="000000" w:themeColor="text1"/>
          <w:sz w:val="26"/>
          <w:szCs w:val="26"/>
          <w:u w:val="wave" w:color="FF0000"/>
          <w:lang w:val="pt-BR"/>
        </w:rPr>
        <w:t>áp</w:t>
      </w:r>
      <w:r w:rsidRPr="00C9529F">
        <w:rPr>
          <w:color w:val="000000" w:themeColor="text1"/>
          <w:sz w:val="26"/>
          <w:szCs w:val="26"/>
          <w:lang w:val="pt-BR"/>
        </w:rPr>
        <w:t xml:space="preserve"> dụng </w:t>
      </w:r>
      <w:r w:rsidRPr="00C9529F">
        <w:rPr>
          <w:color w:val="000000" w:themeColor="text1"/>
          <w:sz w:val="26"/>
          <w:szCs w:val="26"/>
        </w:rPr>
        <w:t>C</w:t>
      </w:r>
      <w:r w:rsidRPr="00C9529F">
        <w:rPr>
          <w:color w:val="000000" w:themeColor="text1"/>
          <w:sz w:val="26"/>
          <w:szCs w:val="26"/>
          <w:lang w:val="vi-VN"/>
        </w:rPr>
        <w:t>hương trình giáo dục phổ thông</w:t>
      </w:r>
      <w:r w:rsidRPr="00C9529F">
        <w:rPr>
          <w:color w:val="000000" w:themeColor="text1"/>
          <w:sz w:val="26"/>
          <w:szCs w:val="26"/>
          <w:u w:val="wave" w:color="FF0000"/>
          <w:lang w:val="pt-BR"/>
        </w:rPr>
        <w:t xml:space="preserve"> 2018</w:t>
      </w:r>
      <w:r w:rsidRPr="00C9529F">
        <w:rPr>
          <w:color w:val="000000" w:themeColor="text1"/>
          <w:sz w:val="26"/>
          <w:szCs w:val="26"/>
          <w:lang w:val="vi-VN"/>
        </w:rPr>
        <w:t xml:space="preserve">). </w:t>
      </w:r>
    </w:p>
    <w:p w:rsidR="000A4450" w:rsidRPr="00C9529F" w:rsidRDefault="000A4450" w:rsidP="002124BF">
      <w:pPr>
        <w:widowControl w:val="0"/>
        <w:spacing w:before="120" w:after="120" w:line="240" w:lineRule="auto"/>
        <w:ind w:firstLine="709"/>
        <w:jc w:val="both"/>
        <w:rPr>
          <w:color w:val="000000" w:themeColor="text1"/>
          <w:sz w:val="26"/>
          <w:szCs w:val="26"/>
        </w:rPr>
      </w:pPr>
      <w:r w:rsidRPr="00C9529F">
        <w:rPr>
          <w:color w:val="000000" w:themeColor="text1"/>
          <w:sz w:val="26"/>
          <w:szCs w:val="26"/>
        </w:rPr>
        <w:t xml:space="preserve">Các </w:t>
      </w:r>
      <w:r w:rsidR="00116F56">
        <w:rPr>
          <w:color w:val="000000" w:themeColor="text1"/>
          <w:sz w:val="26"/>
          <w:szCs w:val="26"/>
        </w:rPr>
        <w:t>nh</w:t>
      </w:r>
      <w:r w:rsidR="00116F56" w:rsidRPr="00116F56">
        <w:rPr>
          <w:color w:val="000000" w:themeColor="text1"/>
          <w:sz w:val="26"/>
          <w:szCs w:val="26"/>
        </w:rPr>
        <w:t>à</w:t>
      </w:r>
      <w:r w:rsidR="00116F56">
        <w:rPr>
          <w:color w:val="000000" w:themeColor="text1"/>
          <w:sz w:val="26"/>
          <w:szCs w:val="26"/>
        </w:rPr>
        <w:t xml:space="preserve"> trư</w:t>
      </w:r>
      <w:r w:rsidR="00116F56" w:rsidRPr="00116F56">
        <w:rPr>
          <w:color w:val="000000" w:themeColor="text1"/>
          <w:sz w:val="26"/>
          <w:szCs w:val="26"/>
        </w:rPr>
        <w:t>ờng</w:t>
      </w:r>
      <w:r w:rsidR="00116F56">
        <w:rPr>
          <w:color w:val="000000" w:themeColor="text1"/>
          <w:sz w:val="26"/>
          <w:szCs w:val="26"/>
        </w:rPr>
        <w:t xml:space="preserve"> </w:t>
      </w:r>
      <w:r w:rsidRPr="00C9529F">
        <w:rPr>
          <w:color w:val="000000" w:themeColor="text1"/>
          <w:sz w:val="26"/>
          <w:szCs w:val="26"/>
        </w:rPr>
        <w:t xml:space="preserve">thông </w:t>
      </w:r>
      <w:r w:rsidRPr="00C9529F">
        <w:rPr>
          <w:color w:val="000000" w:themeColor="text1"/>
          <w:sz w:val="26"/>
          <w:szCs w:val="26"/>
          <w:lang w:val="vi-VN"/>
        </w:rPr>
        <w:t>sử dụng hiệu quả</w:t>
      </w:r>
      <w:r w:rsidRPr="00C9529F">
        <w:rPr>
          <w:color w:val="000000" w:themeColor="text1"/>
          <w:sz w:val="26"/>
          <w:szCs w:val="26"/>
        </w:rPr>
        <w:t xml:space="preserve"> cơ sở vật chất, thiết bị dạy học </w:t>
      </w:r>
      <w:r w:rsidRPr="00C9529F">
        <w:rPr>
          <w:color w:val="000000" w:themeColor="text1"/>
          <w:sz w:val="26"/>
          <w:szCs w:val="26"/>
          <w:lang w:val="vi-VN"/>
        </w:rPr>
        <w:t xml:space="preserve">hiện có; trên cơ sở đó xây dựng kế hoạch đầu tư </w:t>
      </w:r>
      <w:r w:rsidRPr="00C9529F">
        <w:rPr>
          <w:color w:val="000000" w:themeColor="text1"/>
          <w:sz w:val="26"/>
          <w:szCs w:val="26"/>
        </w:rPr>
        <w:t>cơ sở vật chất</w:t>
      </w:r>
      <w:r w:rsidRPr="00C9529F">
        <w:rPr>
          <w:color w:val="000000" w:themeColor="text1"/>
          <w:sz w:val="26"/>
          <w:szCs w:val="26"/>
          <w:lang w:val="vi-VN"/>
        </w:rPr>
        <w:t xml:space="preserve">, mua sắm bổ sung </w:t>
      </w:r>
      <w:r w:rsidRPr="00C9529F">
        <w:rPr>
          <w:color w:val="000000" w:themeColor="text1"/>
          <w:sz w:val="26"/>
          <w:szCs w:val="26"/>
        </w:rPr>
        <w:t>thiết bị dạy học</w:t>
      </w:r>
      <w:r w:rsidRPr="00C9529F">
        <w:rPr>
          <w:color w:val="000000" w:themeColor="text1"/>
          <w:sz w:val="26"/>
          <w:szCs w:val="26"/>
          <w:lang w:val="vi-VN"/>
        </w:rPr>
        <w:t xml:space="preserve"> thực hiện chương trình giáo dục phổ thông, bảo đảm thiết thực, hiệu quả.</w:t>
      </w:r>
    </w:p>
    <w:p w:rsidR="008D431C" w:rsidRPr="00C9529F" w:rsidRDefault="008E594D" w:rsidP="002124BF">
      <w:pPr>
        <w:spacing w:after="160" w:line="259" w:lineRule="auto"/>
        <w:ind w:firstLine="709"/>
        <w:jc w:val="both"/>
        <w:rPr>
          <w:color w:val="000000" w:themeColor="text1"/>
          <w:spacing w:val="-2"/>
          <w:sz w:val="26"/>
          <w:szCs w:val="26"/>
        </w:rPr>
      </w:pPr>
      <w:r>
        <w:rPr>
          <w:color w:val="000000" w:themeColor="text1"/>
          <w:spacing w:val="-2"/>
          <w:sz w:val="26"/>
          <w:szCs w:val="26"/>
        </w:rPr>
        <w:t>5</w:t>
      </w:r>
      <w:r w:rsidR="000A4450" w:rsidRPr="00C9529F">
        <w:rPr>
          <w:color w:val="000000" w:themeColor="text1"/>
          <w:spacing w:val="-2"/>
          <w:sz w:val="26"/>
          <w:szCs w:val="26"/>
        </w:rPr>
        <w:t xml:space="preserve">. </w:t>
      </w:r>
      <w:r w:rsidR="000A4450" w:rsidRPr="00C9529F">
        <w:rPr>
          <w:color w:val="000000" w:themeColor="text1"/>
          <w:spacing w:val="-2"/>
          <w:sz w:val="26"/>
          <w:szCs w:val="26"/>
          <w:lang w:val="vi-VN"/>
        </w:rPr>
        <w:t>T</w:t>
      </w:r>
      <w:r w:rsidR="000A4450" w:rsidRPr="00C9529F">
        <w:rPr>
          <w:color w:val="000000" w:themeColor="text1"/>
          <w:spacing w:val="-2"/>
          <w:sz w:val="26"/>
          <w:szCs w:val="26"/>
        </w:rPr>
        <w:t xml:space="preserve">ăng cường công tác thanh tra, </w:t>
      </w:r>
      <w:r w:rsidR="000A4450" w:rsidRPr="00C9529F">
        <w:rPr>
          <w:iCs/>
          <w:color w:val="000000" w:themeColor="text1"/>
          <w:spacing w:val="-2"/>
          <w:sz w:val="26"/>
          <w:szCs w:val="26"/>
          <w:lang w:val="vi-VN"/>
        </w:rPr>
        <w:t>kiểm tra</w:t>
      </w:r>
      <w:r w:rsidR="000A4450" w:rsidRPr="00C9529F">
        <w:rPr>
          <w:iCs/>
          <w:color w:val="000000" w:themeColor="text1"/>
          <w:spacing w:val="-2"/>
          <w:sz w:val="26"/>
          <w:szCs w:val="26"/>
        </w:rPr>
        <w:t xml:space="preserve"> việc thực hiện đổi mới chương trình, sách giáo khoa giáo dục phổ thông trên địa bàn theo phân cấp quản lí. T</w:t>
      </w:r>
      <w:r w:rsidR="000A4450" w:rsidRPr="00C9529F">
        <w:rPr>
          <w:iCs/>
          <w:color w:val="000000" w:themeColor="text1"/>
          <w:spacing w:val="-2"/>
          <w:sz w:val="26"/>
          <w:szCs w:val="26"/>
          <w:lang w:val="vi-VN"/>
        </w:rPr>
        <w:t xml:space="preserve">ổng hợp, đánh giá </w:t>
      </w:r>
      <w:r w:rsidR="000A4450" w:rsidRPr="00C9529F">
        <w:rPr>
          <w:iCs/>
          <w:color w:val="000000" w:themeColor="text1"/>
          <w:spacing w:val="-2"/>
          <w:sz w:val="26"/>
          <w:szCs w:val="26"/>
          <w:lang w:val="vi-VN"/>
        </w:rPr>
        <w:lastRenderedPageBreak/>
        <w:t>kết quả thực hiện</w:t>
      </w:r>
      <w:r w:rsidR="000A4450" w:rsidRPr="00C9529F">
        <w:rPr>
          <w:iCs/>
          <w:color w:val="000000" w:themeColor="text1"/>
          <w:spacing w:val="-2"/>
          <w:sz w:val="26"/>
          <w:szCs w:val="26"/>
        </w:rPr>
        <w:t xml:space="preserve"> </w:t>
      </w:r>
      <w:r w:rsidR="000A4450" w:rsidRPr="00C9529F">
        <w:rPr>
          <w:color w:val="000000" w:themeColor="text1"/>
          <w:spacing w:val="-2"/>
          <w:sz w:val="26"/>
          <w:szCs w:val="26"/>
          <w:lang w:val="pt-BR"/>
        </w:rPr>
        <w:t>đổi mới chương trình, sách giáo khoa giáo dục phổ thông</w:t>
      </w:r>
      <w:r w:rsidR="000A4450" w:rsidRPr="00C9529F">
        <w:rPr>
          <w:color w:val="000000" w:themeColor="text1"/>
          <w:spacing w:val="-2"/>
          <w:sz w:val="26"/>
          <w:szCs w:val="26"/>
          <w:lang w:val="vi-VN"/>
        </w:rPr>
        <w:t xml:space="preserve"> tại địa phương</w:t>
      </w:r>
      <w:r w:rsidR="000A4450" w:rsidRPr="00C9529F">
        <w:rPr>
          <w:color w:val="000000" w:themeColor="text1"/>
          <w:spacing w:val="-2"/>
          <w:sz w:val="26"/>
          <w:szCs w:val="26"/>
        </w:rPr>
        <w:t xml:space="preserve"> hằng năm, báo cáo về </w:t>
      </w:r>
      <w:r>
        <w:rPr>
          <w:color w:val="000000" w:themeColor="text1"/>
          <w:spacing w:val="-2"/>
          <w:sz w:val="26"/>
          <w:szCs w:val="26"/>
        </w:rPr>
        <w:t>S</w:t>
      </w:r>
      <w:r w:rsidRPr="008E594D">
        <w:rPr>
          <w:color w:val="000000" w:themeColor="text1"/>
          <w:spacing w:val="-2"/>
          <w:sz w:val="26"/>
          <w:szCs w:val="26"/>
        </w:rPr>
        <w:t>ở</w:t>
      </w:r>
      <w:r w:rsidR="000A4450" w:rsidRPr="00C9529F">
        <w:rPr>
          <w:color w:val="000000" w:themeColor="text1"/>
          <w:spacing w:val="-2"/>
          <w:sz w:val="26"/>
          <w:szCs w:val="26"/>
        </w:rPr>
        <w:t xml:space="preserve"> GDĐT cùng với báo cáo thực hiện nhiệm vụ năm học.</w:t>
      </w:r>
    </w:p>
    <w:p w:rsidR="008E594D" w:rsidRPr="00D0171E" w:rsidRDefault="008E594D" w:rsidP="008E594D">
      <w:pPr>
        <w:spacing w:after="0" w:line="240" w:lineRule="auto"/>
        <w:ind w:firstLine="709"/>
        <w:jc w:val="both"/>
        <w:rPr>
          <w:spacing w:val="-2"/>
          <w:sz w:val="26"/>
          <w:szCs w:val="26"/>
          <w:highlight w:val="white"/>
          <w:lang w:val="vi-VN"/>
        </w:rPr>
      </w:pPr>
      <w:r>
        <w:rPr>
          <w:b/>
          <w:spacing w:val="-2"/>
          <w:sz w:val="26"/>
          <w:szCs w:val="26"/>
          <w:highlight w:val="white"/>
        </w:rPr>
        <w:t>I</w:t>
      </w:r>
      <w:r w:rsidRPr="00D0171E">
        <w:rPr>
          <w:b/>
          <w:spacing w:val="-2"/>
          <w:sz w:val="26"/>
          <w:szCs w:val="26"/>
          <w:highlight w:val="white"/>
        </w:rPr>
        <w:t>V</w:t>
      </w:r>
      <w:r w:rsidRPr="00D0171E">
        <w:rPr>
          <w:b/>
          <w:spacing w:val="-2"/>
          <w:sz w:val="26"/>
          <w:szCs w:val="26"/>
          <w:highlight w:val="white"/>
          <w:lang w:val="vi-VN"/>
        </w:rPr>
        <w:t xml:space="preserve">. </w:t>
      </w:r>
      <w:r w:rsidRPr="00D0171E">
        <w:rPr>
          <w:b/>
          <w:spacing w:val="-2"/>
          <w:sz w:val="26"/>
          <w:szCs w:val="26"/>
          <w:highlight w:val="white"/>
        </w:rPr>
        <w:t>Quy hoạch</w:t>
      </w:r>
      <w:r w:rsidRPr="00D0171E">
        <w:rPr>
          <w:b/>
          <w:spacing w:val="-2"/>
          <w:sz w:val="26"/>
          <w:szCs w:val="26"/>
          <w:highlight w:val="white"/>
          <w:lang w:val="vi-VN"/>
        </w:rPr>
        <w:t xml:space="preserve"> mạng lưới trường, lớp; sử dụng hiệu quả cơ sở vật chất, thiết bị dạy học; đầu tư xây dựng </w:t>
      </w:r>
      <w:r w:rsidRPr="00D0171E">
        <w:rPr>
          <w:b/>
          <w:spacing w:val="-2"/>
          <w:sz w:val="26"/>
          <w:szCs w:val="26"/>
          <w:highlight w:val="white"/>
          <w:u w:color="FF0000"/>
          <w:lang w:val="vi-VN"/>
        </w:rPr>
        <w:t>trường chuẩn</w:t>
      </w:r>
      <w:r w:rsidRPr="00D0171E">
        <w:rPr>
          <w:b/>
          <w:spacing w:val="-2"/>
          <w:sz w:val="26"/>
          <w:szCs w:val="26"/>
          <w:highlight w:val="white"/>
          <w:lang w:val="vi-VN"/>
        </w:rPr>
        <w:t xml:space="preserve"> quốc gia; phát triển trường THPT chuyên</w:t>
      </w:r>
    </w:p>
    <w:p w:rsidR="008E594D" w:rsidRPr="008E594D" w:rsidRDefault="008E594D" w:rsidP="008E594D">
      <w:pPr>
        <w:spacing w:after="0" w:line="240" w:lineRule="auto"/>
        <w:ind w:firstLine="720"/>
        <w:jc w:val="both"/>
        <w:rPr>
          <w:sz w:val="26"/>
          <w:szCs w:val="26"/>
          <w:highlight w:val="white"/>
        </w:rPr>
      </w:pPr>
      <w:r w:rsidRPr="00E6129E">
        <w:rPr>
          <w:sz w:val="26"/>
          <w:szCs w:val="26"/>
          <w:highlight w:val="white"/>
          <w:lang w:val="vi-VN"/>
        </w:rPr>
        <w:t xml:space="preserve">1. </w:t>
      </w:r>
      <w:r w:rsidRPr="00E6129E">
        <w:rPr>
          <w:sz w:val="26"/>
          <w:szCs w:val="26"/>
          <w:highlight w:val="white"/>
        </w:rPr>
        <w:t>Quy hoạch</w:t>
      </w:r>
      <w:r w:rsidRPr="00E6129E">
        <w:rPr>
          <w:sz w:val="26"/>
          <w:szCs w:val="26"/>
          <w:highlight w:val="white"/>
          <w:lang w:val="vi-VN"/>
        </w:rPr>
        <w:t xml:space="preserve"> mạng lưới trường, lớp</w:t>
      </w:r>
      <w:r>
        <w:rPr>
          <w:sz w:val="26"/>
          <w:szCs w:val="26"/>
          <w:highlight w:val="white"/>
        </w:rPr>
        <w:t xml:space="preserve"> </w:t>
      </w:r>
    </w:p>
    <w:p w:rsidR="008E594D" w:rsidRPr="00E6129E" w:rsidRDefault="008E594D" w:rsidP="008E594D">
      <w:pPr>
        <w:spacing w:after="0" w:line="240" w:lineRule="auto"/>
        <w:ind w:firstLine="720"/>
        <w:jc w:val="both"/>
        <w:rPr>
          <w:spacing w:val="-2"/>
          <w:sz w:val="26"/>
          <w:szCs w:val="26"/>
          <w:highlight w:val="white"/>
        </w:rPr>
      </w:pPr>
      <w:r w:rsidRPr="00E6129E">
        <w:rPr>
          <w:spacing w:val="-2"/>
          <w:sz w:val="26"/>
          <w:szCs w:val="26"/>
          <w:highlight w:val="white"/>
        </w:rPr>
        <w:t>- Các địa phương tiếp tục rà soát quy hoạch lại mạng lưới các trường</w:t>
      </w:r>
      <w:r w:rsidRPr="00E6129E">
        <w:rPr>
          <w:spacing w:val="-2"/>
          <w:sz w:val="26"/>
          <w:szCs w:val="26"/>
          <w:highlight w:val="white"/>
          <w:u w:color="FF0000"/>
        </w:rPr>
        <w:t xml:space="preserve"> gắn</w:t>
      </w:r>
      <w:r w:rsidRPr="00E6129E">
        <w:rPr>
          <w:spacing w:val="-2"/>
          <w:sz w:val="26"/>
          <w:szCs w:val="26"/>
          <w:highlight w:val="white"/>
        </w:rPr>
        <w:t xml:space="preserve"> với điều kiện đảm bảo chất lượng, đáp ứng yêu cầu đổi mới giáo dục phổ thông; </w:t>
      </w:r>
    </w:p>
    <w:p w:rsidR="008E594D" w:rsidRPr="00E6129E" w:rsidRDefault="008E594D" w:rsidP="008E594D">
      <w:pPr>
        <w:spacing w:after="0" w:line="240" w:lineRule="auto"/>
        <w:ind w:firstLine="720"/>
        <w:jc w:val="both"/>
        <w:rPr>
          <w:sz w:val="26"/>
          <w:szCs w:val="26"/>
          <w:highlight w:val="white"/>
          <w:lang w:val="vi-VN"/>
        </w:rPr>
      </w:pPr>
      <w:r w:rsidRPr="00E6129E">
        <w:rPr>
          <w:sz w:val="26"/>
          <w:szCs w:val="26"/>
          <w:highlight w:val="white"/>
        </w:rPr>
        <w:t xml:space="preserve">- Các phòng GDĐT </w:t>
      </w:r>
      <w:r w:rsidRPr="00E6129E">
        <w:rPr>
          <w:sz w:val="26"/>
          <w:szCs w:val="26"/>
          <w:highlight w:val="white"/>
          <w:lang w:val="vi-VN"/>
        </w:rPr>
        <w:t xml:space="preserve">thực hiện việc rà soát và chấm dứt việc tổ chức </w:t>
      </w:r>
      <w:r w:rsidRPr="00E6129E">
        <w:rPr>
          <w:sz w:val="26"/>
          <w:szCs w:val="26"/>
          <w:highlight w:val="white"/>
        </w:rPr>
        <w:t xml:space="preserve">lớp chuyên, chọn trong </w:t>
      </w:r>
      <w:r w:rsidRPr="00E6129E">
        <w:rPr>
          <w:sz w:val="26"/>
          <w:szCs w:val="26"/>
          <w:highlight w:val="white"/>
          <w:lang w:val="vi-VN"/>
        </w:rPr>
        <w:t xml:space="preserve">các </w:t>
      </w:r>
      <w:r w:rsidRPr="00E6129E">
        <w:rPr>
          <w:sz w:val="26"/>
          <w:szCs w:val="26"/>
          <w:highlight w:val="white"/>
        </w:rPr>
        <w:t>trường THCS</w:t>
      </w:r>
      <w:r w:rsidRPr="00E6129E">
        <w:rPr>
          <w:sz w:val="26"/>
          <w:szCs w:val="26"/>
          <w:highlight w:val="white"/>
          <w:lang w:val="vi-VN"/>
        </w:rPr>
        <w:t>.</w:t>
      </w:r>
    </w:p>
    <w:p w:rsidR="008E594D" w:rsidRPr="00E6129E" w:rsidRDefault="008E594D" w:rsidP="008E594D">
      <w:pPr>
        <w:spacing w:after="0" w:line="240" w:lineRule="auto"/>
        <w:ind w:firstLine="720"/>
        <w:jc w:val="both"/>
        <w:rPr>
          <w:sz w:val="26"/>
          <w:szCs w:val="26"/>
          <w:highlight w:val="white"/>
        </w:rPr>
      </w:pPr>
      <w:r w:rsidRPr="00E6129E">
        <w:rPr>
          <w:sz w:val="26"/>
          <w:szCs w:val="26"/>
          <w:highlight w:val="white"/>
          <w:lang w:val="vi-VN"/>
        </w:rPr>
        <w:t>2.</w:t>
      </w:r>
      <w:r w:rsidRPr="00E6129E">
        <w:rPr>
          <w:sz w:val="26"/>
          <w:szCs w:val="26"/>
          <w:highlight w:val="white"/>
        </w:rPr>
        <w:t xml:space="preserve"> </w:t>
      </w:r>
      <w:r w:rsidRPr="00E6129E">
        <w:rPr>
          <w:sz w:val="26"/>
          <w:szCs w:val="26"/>
          <w:highlight w:val="white"/>
          <w:lang w:val="vi-VN"/>
        </w:rPr>
        <w:t>Sử dụng hiệu quả cơ sở vật chất, thiết bị dạy học</w:t>
      </w:r>
    </w:p>
    <w:p w:rsidR="008E594D" w:rsidRPr="00E6129E" w:rsidRDefault="008E594D" w:rsidP="008E594D">
      <w:pPr>
        <w:spacing w:after="0" w:line="240" w:lineRule="auto"/>
        <w:ind w:firstLine="720"/>
        <w:jc w:val="both"/>
        <w:rPr>
          <w:sz w:val="26"/>
          <w:szCs w:val="26"/>
        </w:rPr>
      </w:pPr>
      <w:r w:rsidRPr="00E6129E">
        <w:rPr>
          <w:sz w:val="26"/>
          <w:szCs w:val="26"/>
        </w:rPr>
        <w:t xml:space="preserve">- Các nhà trường cần </w:t>
      </w:r>
      <w:r w:rsidRPr="00E6129E">
        <w:rPr>
          <w:sz w:val="26"/>
          <w:szCs w:val="26"/>
          <w:lang w:val="vi-VN"/>
        </w:rPr>
        <w:t>sử dụng hiệu quả</w:t>
      </w:r>
      <w:r w:rsidRPr="00E6129E">
        <w:rPr>
          <w:sz w:val="26"/>
          <w:szCs w:val="26"/>
        </w:rPr>
        <w:t xml:space="preserve"> cơ sở vật chất, thiết bị dạy học </w:t>
      </w:r>
      <w:r w:rsidRPr="00E6129E">
        <w:rPr>
          <w:sz w:val="26"/>
          <w:szCs w:val="26"/>
          <w:lang w:val="vi-VN"/>
        </w:rPr>
        <w:t xml:space="preserve">hiện có; trên cơ sở đó xây dựng kế hoạch đầu tư </w:t>
      </w:r>
      <w:r w:rsidRPr="00E6129E">
        <w:rPr>
          <w:sz w:val="26"/>
          <w:szCs w:val="26"/>
        </w:rPr>
        <w:t>cơ sở vật chất</w:t>
      </w:r>
      <w:r w:rsidRPr="00E6129E">
        <w:rPr>
          <w:sz w:val="26"/>
          <w:szCs w:val="26"/>
          <w:lang w:val="vi-VN"/>
        </w:rPr>
        <w:t xml:space="preserve">, mua sắm bổ sung </w:t>
      </w:r>
      <w:r w:rsidRPr="00E6129E">
        <w:rPr>
          <w:sz w:val="26"/>
          <w:szCs w:val="26"/>
        </w:rPr>
        <w:t>thiết bị dạy học</w:t>
      </w:r>
      <w:r w:rsidRPr="00E6129E">
        <w:rPr>
          <w:sz w:val="26"/>
          <w:szCs w:val="26"/>
          <w:lang w:val="vi-VN"/>
        </w:rPr>
        <w:t xml:space="preserve"> thực hiện chương trình giáo dục phổ thông, bảo đảm thiết thực, hiệu quả.</w:t>
      </w:r>
    </w:p>
    <w:p w:rsidR="008E594D" w:rsidRPr="00E6129E" w:rsidRDefault="008E594D" w:rsidP="008E594D">
      <w:pPr>
        <w:spacing w:after="0" w:line="240" w:lineRule="auto"/>
        <w:ind w:firstLine="720"/>
        <w:jc w:val="both"/>
        <w:rPr>
          <w:sz w:val="26"/>
          <w:szCs w:val="26"/>
          <w:highlight w:val="white"/>
        </w:rPr>
      </w:pPr>
      <w:r w:rsidRPr="00E6129E">
        <w:rPr>
          <w:sz w:val="26"/>
          <w:szCs w:val="26"/>
          <w:highlight w:val="white"/>
        </w:rPr>
        <w:t xml:space="preserve">- </w:t>
      </w:r>
      <w:r w:rsidRPr="00E6129E">
        <w:rPr>
          <w:sz w:val="26"/>
          <w:szCs w:val="26"/>
          <w:highlight w:val="white"/>
          <w:lang w:val="vi-VN"/>
        </w:rPr>
        <w:t>Sử dụng hiệu quả nguồn kinh phí ngân sách Nhà nước kết hợp với các nguồn huy động hợp pháp khác từ công tác xã hội hóa giáo dục để tăng cường cơ sở vật chất, xây dựng phòng học bộ môn, thư viện, nhà đa năng, vườn trường</w:t>
      </w:r>
      <w:r w:rsidRPr="00E6129E">
        <w:rPr>
          <w:sz w:val="26"/>
          <w:szCs w:val="26"/>
          <w:highlight w:val="white"/>
        </w:rPr>
        <w:t>…</w:t>
      </w:r>
    </w:p>
    <w:p w:rsidR="008E594D" w:rsidRPr="00E6129E" w:rsidRDefault="008E594D" w:rsidP="008E594D">
      <w:pPr>
        <w:spacing w:after="0" w:line="240" w:lineRule="auto"/>
        <w:ind w:firstLine="720"/>
        <w:jc w:val="both"/>
        <w:rPr>
          <w:sz w:val="26"/>
          <w:szCs w:val="26"/>
          <w:highlight w:val="white"/>
          <w:lang w:val="vi-VN"/>
        </w:rPr>
      </w:pPr>
      <w:r w:rsidRPr="00E6129E">
        <w:rPr>
          <w:sz w:val="26"/>
          <w:szCs w:val="26"/>
          <w:highlight w:val="white"/>
          <w:lang w:val="vi-VN"/>
        </w:rPr>
        <w:t xml:space="preserve">Tăng cường thực hiện xã hội hóa giáo dục, vận động, huy động các nguồn lực xã hội để xây dựng, cải tạo cảnh quan đạt tiêu chuẩn xanh - sạch - đẹp, an toàn theo qui định; xây dựng môi trường sư phạm lành mạnh thực sự để thu hút học sinh đến trường; tổ chức cho cán bộ, giáo viên và học sinh tham gia thực hiện các nhiệm vụ phát triển kinh tế - xã hội của địa phương… </w:t>
      </w:r>
    </w:p>
    <w:p w:rsidR="008E594D" w:rsidRPr="00E6129E" w:rsidRDefault="008E594D" w:rsidP="008E594D">
      <w:pPr>
        <w:spacing w:after="0" w:line="240" w:lineRule="auto"/>
        <w:ind w:firstLine="720"/>
        <w:jc w:val="both"/>
        <w:rPr>
          <w:sz w:val="26"/>
          <w:szCs w:val="26"/>
          <w:highlight w:val="white"/>
        </w:rPr>
      </w:pPr>
      <w:r w:rsidRPr="00E6129E">
        <w:rPr>
          <w:sz w:val="26"/>
          <w:szCs w:val="26"/>
          <w:highlight w:val="white"/>
        </w:rPr>
        <w:t xml:space="preserve">- </w:t>
      </w:r>
      <w:r w:rsidRPr="00E6129E">
        <w:rPr>
          <w:sz w:val="26"/>
          <w:szCs w:val="26"/>
          <w:highlight w:val="white"/>
          <w:lang w:val="vi-VN"/>
        </w:rPr>
        <w:t xml:space="preserve">Tổ chức </w:t>
      </w:r>
      <w:r w:rsidRPr="00E6129E">
        <w:rPr>
          <w:sz w:val="26"/>
          <w:szCs w:val="26"/>
          <w:highlight w:val="white"/>
        </w:rPr>
        <w:t xml:space="preserve">thanh tra, </w:t>
      </w:r>
      <w:r w:rsidRPr="00E6129E">
        <w:rPr>
          <w:sz w:val="26"/>
          <w:szCs w:val="26"/>
          <w:highlight w:val="white"/>
          <w:lang w:val="vi-VN"/>
        </w:rPr>
        <w:t>kiểm tra</w:t>
      </w:r>
      <w:r w:rsidRPr="00E6129E">
        <w:rPr>
          <w:sz w:val="26"/>
          <w:szCs w:val="26"/>
          <w:highlight w:val="white"/>
        </w:rPr>
        <w:t xml:space="preserve"> sử dụng cơ sở vật chất,</w:t>
      </w:r>
      <w:r w:rsidRPr="00E6129E">
        <w:rPr>
          <w:sz w:val="26"/>
          <w:szCs w:val="26"/>
          <w:highlight w:val="white"/>
          <w:lang w:val="vi-VN"/>
        </w:rPr>
        <w:t xml:space="preserve"> thiết bị dạy học</w:t>
      </w:r>
      <w:r w:rsidRPr="00E6129E">
        <w:rPr>
          <w:sz w:val="26"/>
          <w:szCs w:val="26"/>
          <w:highlight w:val="white"/>
        </w:rPr>
        <w:t>; rà soát thực trạng cơ sở vật chất, thiết bị dạy học</w:t>
      </w:r>
      <w:r w:rsidRPr="00E6129E">
        <w:rPr>
          <w:sz w:val="26"/>
          <w:szCs w:val="26"/>
          <w:highlight w:val="white"/>
          <w:lang w:val="vi-VN"/>
        </w:rPr>
        <w:t xml:space="preserve"> để có kế hoạch sửa chữa và bổ sung kịp thời để từng bước đáp ứng yêu cầu đổi mới chương trìnhgiáo dục phổ thông. Tăng cường bồi dưỡng, nâng cao trình độ chuyên môn nghiệp vụ của </w:t>
      </w:r>
      <w:r w:rsidRPr="00E6129E">
        <w:rPr>
          <w:sz w:val="26"/>
          <w:szCs w:val="26"/>
          <w:highlight w:val="white"/>
        </w:rPr>
        <w:t xml:space="preserve">người </w:t>
      </w:r>
      <w:r w:rsidRPr="00E6129E">
        <w:rPr>
          <w:sz w:val="26"/>
          <w:szCs w:val="26"/>
          <w:highlight w:val="white"/>
          <w:lang w:val="vi-VN"/>
        </w:rPr>
        <w:t xml:space="preserve">làm công tác </w:t>
      </w:r>
      <w:r w:rsidRPr="00E6129E">
        <w:rPr>
          <w:sz w:val="26"/>
          <w:szCs w:val="26"/>
          <w:highlight w:val="white"/>
        </w:rPr>
        <w:t xml:space="preserve">quản lý </w:t>
      </w:r>
      <w:r w:rsidRPr="00E6129E">
        <w:rPr>
          <w:sz w:val="26"/>
          <w:szCs w:val="26"/>
          <w:highlight w:val="white"/>
          <w:lang w:val="vi-VN"/>
        </w:rPr>
        <w:t xml:space="preserve">thiết bị dạy học; yêu cầu giáo viên tăng cường sử dụng thiết bị dạy học của nhà trường để đảm bảo việc dạy học có chất lượng. </w:t>
      </w:r>
      <w:r w:rsidRPr="00E6129E">
        <w:rPr>
          <w:sz w:val="26"/>
          <w:szCs w:val="26"/>
          <w:highlight w:val="white"/>
        </w:rPr>
        <w:t>Sử dụng hiệu quả phần mềm quản lý thư viện và quản lý thiết bị đã được trang bị.</w:t>
      </w:r>
    </w:p>
    <w:p w:rsidR="008E594D" w:rsidRPr="00E6129E" w:rsidRDefault="008E594D" w:rsidP="008E594D">
      <w:pPr>
        <w:spacing w:after="0" w:line="240" w:lineRule="auto"/>
        <w:ind w:firstLine="720"/>
        <w:jc w:val="both"/>
        <w:rPr>
          <w:sz w:val="26"/>
          <w:szCs w:val="26"/>
          <w:highlight w:val="white"/>
        </w:rPr>
      </w:pPr>
      <w:r w:rsidRPr="00E6129E">
        <w:rPr>
          <w:sz w:val="26"/>
          <w:szCs w:val="26"/>
          <w:highlight w:val="white"/>
          <w:lang w:val="vi-VN"/>
        </w:rPr>
        <w:t xml:space="preserve">3. Các </w:t>
      </w:r>
      <w:r w:rsidRPr="00E6129E">
        <w:rPr>
          <w:sz w:val="26"/>
          <w:szCs w:val="26"/>
          <w:highlight w:val="white"/>
        </w:rPr>
        <w:t>phòng</w:t>
      </w:r>
      <w:r w:rsidRPr="00E6129E">
        <w:rPr>
          <w:sz w:val="26"/>
          <w:szCs w:val="26"/>
          <w:highlight w:val="white"/>
          <w:lang w:val="vi-VN"/>
        </w:rPr>
        <w:t xml:space="preserve"> GDĐT chủ động tham mưu cho </w:t>
      </w:r>
      <w:r w:rsidRPr="00E6129E">
        <w:rPr>
          <w:sz w:val="26"/>
          <w:szCs w:val="26"/>
          <w:highlight w:val="white"/>
        </w:rPr>
        <w:t>Ủy ban nhân dân</w:t>
      </w:r>
      <w:r w:rsidRPr="00E6129E">
        <w:rPr>
          <w:sz w:val="26"/>
          <w:szCs w:val="26"/>
          <w:highlight w:val="white"/>
          <w:lang w:val="vi-VN"/>
        </w:rPr>
        <w:t xml:space="preserve"> </w:t>
      </w:r>
      <w:r w:rsidRPr="00E6129E">
        <w:rPr>
          <w:sz w:val="26"/>
          <w:szCs w:val="26"/>
          <w:highlight w:val="white"/>
        </w:rPr>
        <w:t xml:space="preserve">cấp huyện </w:t>
      </w:r>
      <w:r w:rsidRPr="00E6129E">
        <w:rPr>
          <w:sz w:val="26"/>
          <w:szCs w:val="26"/>
          <w:highlight w:val="white"/>
          <w:lang w:val="vi-VN"/>
        </w:rPr>
        <w:t xml:space="preserve">tiếp tục đầu tư nguồn lực, chỉ đạo thực hiện </w:t>
      </w:r>
      <w:r w:rsidRPr="00E6129E">
        <w:rPr>
          <w:sz w:val="26"/>
          <w:szCs w:val="26"/>
          <w:highlight w:val="white"/>
        </w:rPr>
        <w:t xml:space="preserve">đúng lộ trình Kế hoạch số 09/KH-UBND ngày 11/01/2017 của UBND tỉnh về </w:t>
      </w:r>
      <w:r w:rsidRPr="00E6129E">
        <w:rPr>
          <w:sz w:val="26"/>
          <w:szCs w:val="26"/>
          <w:highlight w:val="white"/>
          <w:lang w:val="vi-VN"/>
        </w:rPr>
        <w:t xml:space="preserve">xây dựng trường </w:t>
      </w:r>
      <w:r w:rsidRPr="00E6129E">
        <w:rPr>
          <w:sz w:val="26"/>
          <w:szCs w:val="26"/>
          <w:highlight w:val="white"/>
        </w:rPr>
        <w:t xml:space="preserve">đạt </w:t>
      </w:r>
      <w:r w:rsidRPr="00E6129E">
        <w:rPr>
          <w:sz w:val="26"/>
          <w:szCs w:val="26"/>
          <w:highlight w:val="white"/>
          <w:lang w:val="vi-VN"/>
        </w:rPr>
        <w:t>chuẩn quốc gia gắn với chương trình mục tiêu quốc gia về xây dựng nông thôn mới.</w:t>
      </w:r>
    </w:p>
    <w:p w:rsidR="008E594D" w:rsidRPr="00E6129E" w:rsidRDefault="008E594D" w:rsidP="008E594D">
      <w:pPr>
        <w:spacing w:after="0" w:line="240" w:lineRule="auto"/>
        <w:ind w:firstLine="720"/>
        <w:jc w:val="both"/>
        <w:rPr>
          <w:spacing w:val="-2"/>
          <w:sz w:val="26"/>
          <w:szCs w:val="26"/>
          <w:highlight w:val="white"/>
        </w:rPr>
      </w:pPr>
      <w:r w:rsidRPr="00E6129E">
        <w:rPr>
          <w:spacing w:val="-2"/>
          <w:sz w:val="26"/>
          <w:szCs w:val="26"/>
          <w:highlight w:val="white"/>
        </w:rPr>
        <w:t xml:space="preserve">Triển khai có hiệu quả hoạt động đánh giá, công nhận trường đạt chuẩn quốc gia theo Thông tư 18/2018/TT-BGDĐT, ngày 22/8/2018 quy định về  kiểm định chất lượng giáo dục và công nhận đạt chuẩn quốc gia đối với trường THCS, trường THPT và trường PT có nhiều cấp học. </w:t>
      </w:r>
    </w:p>
    <w:p w:rsidR="008E594D" w:rsidRPr="00D0171E" w:rsidRDefault="008E594D" w:rsidP="00116F56">
      <w:pPr>
        <w:spacing w:before="120" w:after="120" w:line="240" w:lineRule="auto"/>
        <w:ind w:firstLine="720"/>
        <w:jc w:val="both"/>
        <w:rPr>
          <w:sz w:val="26"/>
          <w:szCs w:val="26"/>
          <w:highlight w:val="white"/>
          <w:lang w:val="vi-VN"/>
        </w:rPr>
      </w:pPr>
      <w:r w:rsidRPr="00D0171E">
        <w:rPr>
          <w:sz w:val="26"/>
          <w:szCs w:val="26"/>
          <w:highlight w:val="white"/>
        </w:rPr>
        <w:t>4</w:t>
      </w:r>
      <w:r w:rsidRPr="00D0171E">
        <w:rPr>
          <w:sz w:val="26"/>
          <w:szCs w:val="26"/>
          <w:highlight w:val="white"/>
          <w:lang w:val="vi-VN"/>
        </w:rPr>
        <w:t>. T</w:t>
      </w:r>
      <w:r w:rsidRPr="00D0171E">
        <w:rPr>
          <w:sz w:val="26"/>
          <w:szCs w:val="26"/>
          <w:highlight w:val="white"/>
        </w:rPr>
        <w:t xml:space="preserve">iếp tục </w:t>
      </w:r>
      <w:r w:rsidRPr="00D0171E">
        <w:rPr>
          <w:sz w:val="26"/>
          <w:szCs w:val="26"/>
          <w:highlight w:val="white"/>
          <w:lang w:val="vi-VN"/>
        </w:rPr>
        <w:t xml:space="preserve">triển khai các giải pháp nhằm phát triển trường </w:t>
      </w:r>
      <w:r w:rsidRPr="00D0171E">
        <w:rPr>
          <w:sz w:val="26"/>
          <w:szCs w:val="26"/>
          <w:highlight w:val="white"/>
        </w:rPr>
        <w:t>THPT</w:t>
      </w:r>
      <w:r w:rsidRPr="00D0171E">
        <w:rPr>
          <w:sz w:val="26"/>
          <w:szCs w:val="26"/>
          <w:highlight w:val="white"/>
          <w:lang w:val="vi-VN"/>
        </w:rPr>
        <w:t xml:space="preserve"> chuyên. Khuyến khích phát triển các trường tư thục theo định hướng chất lượng cao phù hợp với học phí tự nguyện.</w:t>
      </w:r>
    </w:p>
    <w:p w:rsidR="008E594D" w:rsidRPr="00E6129E" w:rsidRDefault="008E594D" w:rsidP="00116F56">
      <w:pPr>
        <w:spacing w:before="120" w:after="120" w:line="240" w:lineRule="auto"/>
        <w:ind w:firstLine="720"/>
        <w:jc w:val="both"/>
        <w:rPr>
          <w:sz w:val="26"/>
          <w:szCs w:val="26"/>
          <w:highlight w:val="white"/>
        </w:rPr>
      </w:pPr>
      <w:r w:rsidRPr="00E6129E">
        <w:rPr>
          <w:b/>
          <w:sz w:val="26"/>
          <w:szCs w:val="26"/>
          <w:highlight w:val="white"/>
        </w:rPr>
        <w:t>V</w:t>
      </w:r>
      <w:r w:rsidRPr="00E6129E">
        <w:rPr>
          <w:b/>
          <w:sz w:val="26"/>
          <w:szCs w:val="26"/>
          <w:highlight w:val="white"/>
          <w:lang w:val="vi-VN"/>
        </w:rPr>
        <w:t xml:space="preserve">. Phát triển đội ngũ </w:t>
      </w:r>
      <w:r w:rsidRPr="00E6129E">
        <w:rPr>
          <w:b/>
          <w:sz w:val="26"/>
          <w:szCs w:val="26"/>
          <w:highlight w:val="white"/>
        </w:rPr>
        <w:t>giáo viên, cán bộ quản lý</w:t>
      </w:r>
    </w:p>
    <w:p w:rsidR="008E594D" w:rsidRPr="00E6129E" w:rsidRDefault="008E594D" w:rsidP="00116F56">
      <w:pPr>
        <w:spacing w:before="120" w:after="120" w:line="240" w:lineRule="auto"/>
        <w:ind w:firstLine="720"/>
        <w:jc w:val="both"/>
        <w:rPr>
          <w:sz w:val="26"/>
          <w:szCs w:val="26"/>
          <w:highlight w:val="white"/>
        </w:rPr>
      </w:pPr>
      <w:r w:rsidRPr="00E6129E">
        <w:rPr>
          <w:sz w:val="26"/>
          <w:szCs w:val="26"/>
          <w:highlight w:val="white"/>
          <w:lang w:val="vi-VN"/>
        </w:rPr>
        <w:t xml:space="preserve">1. Nâng cao chất lượng hoạt động chuyên môn, bồi dưỡng đội ngũ giáo viên, </w:t>
      </w:r>
      <w:r w:rsidRPr="00E6129E">
        <w:rPr>
          <w:sz w:val="26"/>
          <w:szCs w:val="26"/>
          <w:highlight w:val="white"/>
        </w:rPr>
        <w:t>cán bộ quản lý</w:t>
      </w:r>
    </w:p>
    <w:p w:rsidR="008E594D" w:rsidRPr="00E6129E" w:rsidRDefault="008E594D" w:rsidP="008E594D">
      <w:pPr>
        <w:spacing w:after="0" w:line="240" w:lineRule="auto"/>
        <w:ind w:firstLine="720"/>
        <w:jc w:val="both"/>
        <w:rPr>
          <w:sz w:val="26"/>
          <w:szCs w:val="26"/>
          <w:highlight w:val="white"/>
        </w:rPr>
      </w:pPr>
      <w:r w:rsidRPr="00E6129E">
        <w:rPr>
          <w:sz w:val="26"/>
          <w:szCs w:val="26"/>
          <w:highlight w:val="white"/>
        </w:rPr>
        <w:t xml:space="preserve">- </w:t>
      </w:r>
      <w:r w:rsidRPr="00E6129E">
        <w:rPr>
          <w:sz w:val="26"/>
          <w:szCs w:val="26"/>
          <w:highlight w:val="white"/>
          <w:lang w:val="vi-VN"/>
        </w:rPr>
        <w:t xml:space="preserve">Các sở </w:t>
      </w:r>
      <w:r w:rsidRPr="00E6129E">
        <w:rPr>
          <w:sz w:val="26"/>
          <w:szCs w:val="26"/>
          <w:highlight w:val="white"/>
        </w:rPr>
        <w:t>đơn vị</w:t>
      </w:r>
      <w:r w:rsidRPr="00E6129E">
        <w:rPr>
          <w:sz w:val="26"/>
          <w:szCs w:val="26"/>
          <w:highlight w:val="white"/>
          <w:lang w:val="vi-VN"/>
        </w:rPr>
        <w:t xml:space="preserve"> tổ chức tốt việc tập huấn về nội dung</w:t>
      </w:r>
      <w:r w:rsidRPr="00E6129E">
        <w:rPr>
          <w:sz w:val="26"/>
          <w:szCs w:val="26"/>
          <w:highlight w:val="white"/>
        </w:rPr>
        <w:t xml:space="preserve"> do Bộ/Sở GDĐT tập huấn cho giáo viên cốt cán</w:t>
      </w:r>
      <w:r w:rsidRPr="00E6129E">
        <w:rPr>
          <w:sz w:val="26"/>
          <w:szCs w:val="26"/>
          <w:highlight w:val="white"/>
          <w:lang w:val="vi-VN"/>
        </w:rPr>
        <w:t xml:space="preserve">. </w:t>
      </w:r>
      <w:r w:rsidRPr="00E6129E">
        <w:rPr>
          <w:sz w:val="26"/>
          <w:szCs w:val="26"/>
          <w:highlight w:val="white"/>
        </w:rPr>
        <w:t xml:space="preserve">Chú trọng việc tập huấn về </w:t>
      </w:r>
      <w:r w:rsidRPr="00E6129E">
        <w:rPr>
          <w:sz w:val="26"/>
          <w:szCs w:val="26"/>
          <w:lang w:val="vi-VN"/>
        </w:rPr>
        <w:t>chương trình giáo dục phổ thông</w:t>
      </w:r>
      <w:r w:rsidRPr="00E6129E">
        <w:rPr>
          <w:sz w:val="26"/>
          <w:szCs w:val="26"/>
          <w:highlight w:val="white"/>
        </w:rPr>
        <w:t xml:space="preserve"> mới; </w:t>
      </w:r>
      <w:r w:rsidRPr="00E6129E">
        <w:rPr>
          <w:sz w:val="26"/>
          <w:szCs w:val="26"/>
          <w:highlight w:val="white"/>
        </w:rPr>
        <w:lastRenderedPageBreak/>
        <w:t>về đổi mới kiểm tra, đánh giá theo định hướng phát triển năng lực học sinh; về xây dựng nội dung giáo dục địa phương…</w:t>
      </w:r>
    </w:p>
    <w:p w:rsidR="008E594D" w:rsidRPr="00A822D9" w:rsidRDefault="008E594D" w:rsidP="008E594D">
      <w:pPr>
        <w:spacing w:after="0" w:line="240" w:lineRule="auto"/>
        <w:ind w:firstLine="720"/>
        <w:jc w:val="both"/>
        <w:rPr>
          <w:spacing w:val="-4"/>
          <w:sz w:val="26"/>
          <w:szCs w:val="26"/>
          <w:highlight w:val="white"/>
        </w:rPr>
      </w:pPr>
      <w:r w:rsidRPr="00A822D9">
        <w:rPr>
          <w:spacing w:val="-4"/>
          <w:sz w:val="26"/>
          <w:szCs w:val="26"/>
          <w:highlight w:val="white"/>
        </w:rPr>
        <w:t xml:space="preserve">- </w:t>
      </w:r>
      <w:r w:rsidRPr="00A822D9">
        <w:rPr>
          <w:spacing w:val="-4"/>
          <w:sz w:val="26"/>
          <w:szCs w:val="26"/>
          <w:highlight w:val="white"/>
          <w:lang w:val="vi-VN"/>
        </w:rPr>
        <w:t xml:space="preserve">Đổi mới, nâng cao hiệu quả công tác bồi dưỡng </w:t>
      </w:r>
      <w:r w:rsidRPr="00A822D9">
        <w:rPr>
          <w:spacing w:val="-4"/>
          <w:sz w:val="26"/>
          <w:szCs w:val="26"/>
          <w:highlight w:val="white"/>
        </w:rPr>
        <w:t>cán bộ quản lý</w:t>
      </w:r>
      <w:r w:rsidRPr="00A822D9">
        <w:rPr>
          <w:spacing w:val="-4"/>
          <w:sz w:val="26"/>
          <w:szCs w:val="26"/>
          <w:highlight w:val="white"/>
          <w:lang w:val="vi-VN"/>
        </w:rPr>
        <w:t>, giáo viên về chuyên môn và nghiệp vụ theo</w:t>
      </w:r>
      <w:r w:rsidRPr="00A822D9">
        <w:rPr>
          <w:spacing w:val="-4"/>
          <w:sz w:val="26"/>
          <w:szCs w:val="26"/>
          <w:highlight w:val="white"/>
        </w:rPr>
        <w:t xml:space="preserve"> </w:t>
      </w:r>
      <w:r w:rsidRPr="00A822D9">
        <w:rPr>
          <w:spacing w:val="-4"/>
          <w:sz w:val="26"/>
          <w:szCs w:val="26"/>
          <w:highlight w:val="white"/>
          <w:lang w:val="vi-VN"/>
        </w:rPr>
        <w:t>các chương trình bồi dưỡng đáp ứng yêu cầu của</w:t>
      </w:r>
      <w:r w:rsidRPr="00A822D9">
        <w:rPr>
          <w:spacing w:val="-4"/>
          <w:sz w:val="26"/>
          <w:szCs w:val="26"/>
          <w:highlight w:val="white"/>
        </w:rPr>
        <w:t xml:space="preserve"> </w:t>
      </w:r>
      <w:r w:rsidRPr="00A822D9">
        <w:rPr>
          <w:spacing w:val="-4"/>
          <w:sz w:val="26"/>
          <w:szCs w:val="26"/>
          <w:highlight w:val="white"/>
          <w:lang w:val="vi-VN"/>
        </w:rPr>
        <w:t>chuẩn hiệu trưởng</w:t>
      </w:r>
      <w:r w:rsidRPr="00A822D9">
        <w:rPr>
          <w:spacing w:val="-4"/>
          <w:sz w:val="26"/>
          <w:szCs w:val="26"/>
          <w:highlight w:val="white"/>
        </w:rPr>
        <w:t xml:space="preserve"> cơ sở giáo dục phổ thông</w:t>
      </w:r>
      <w:r w:rsidRPr="00A822D9">
        <w:rPr>
          <w:spacing w:val="-4"/>
          <w:sz w:val="26"/>
          <w:szCs w:val="26"/>
          <w:highlight w:val="white"/>
          <w:lang w:val="vi-VN"/>
        </w:rPr>
        <w:t>, chuẩn nghề nghiệp giáo viên theo các hướng dẫn của Bộ GDĐT. Tăng cường</w:t>
      </w:r>
      <w:r w:rsidRPr="00A822D9">
        <w:rPr>
          <w:spacing w:val="-4"/>
          <w:sz w:val="26"/>
          <w:szCs w:val="26"/>
          <w:highlight w:val="white"/>
        </w:rPr>
        <w:t xml:space="preserve"> đa dạng hóa</w:t>
      </w:r>
      <w:r w:rsidRPr="00A822D9">
        <w:rPr>
          <w:spacing w:val="-4"/>
          <w:sz w:val="26"/>
          <w:szCs w:val="26"/>
          <w:highlight w:val="white"/>
          <w:lang w:val="vi-VN"/>
        </w:rPr>
        <w:t xml:space="preserve"> các hình thức bồi dưỡng giáo viên, </w:t>
      </w:r>
      <w:r w:rsidRPr="00A822D9">
        <w:rPr>
          <w:spacing w:val="-4"/>
          <w:sz w:val="26"/>
          <w:szCs w:val="26"/>
          <w:highlight w:val="white"/>
        </w:rPr>
        <w:t>cán bộ quản lý</w:t>
      </w:r>
      <w:r w:rsidRPr="00A822D9">
        <w:rPr>
          <w:spacing w:val="-4"/>
          <w:sz w:val="26"/>
          <w:szCs w:val="26"/>
          <w:highlight w:val="white"/>
          <w:lang w:val="vi-VN"/>
        </w:rPr>
        <w:t>.</w:t>
      </w:r>
    </w:p>
    <w:p w:rsidR="008E594D" w:rsidRPr="00E6129E" w:rsidRDefault="008E594D" w:rsidP="008E594D">
      <w:pPr>
        <w:spacing w:after="0" w:line="240" w:lineRule="auto"/>
        <w:ind w:firstLine="720"/>
        <w:jc w:val="both"/>
        <w:rPr>
          <w:spacing w:val="-2"/>
          <w:sz w:val="26"/>
          <w:szCs w:val="26"/>
          <w:highlight w:val="white"/>
          <w:lang w:val="vi-VN"/>
        </w:rPr>
      </w:pPr>
      <w:r w:rsidRPr="00E6129E">
        <w:rPr>
          <w:spacing w:val="-2"/>
          <w:sz w:val="26"/>
          <w:szCs w:val="26"/>
          <w:highlight w:val="white"/>
        </w:rPr>
        <w:t xml:space="preserve">- </w:t>
      </w:r>
      <w:r w:rsidRPr="00E6129E">
        <w:rPr>
          <w:spacing w:val="-2"/>
          <w:sz w:val="26"/>
          <w:szCs w:val="26"/>
          <w:highlight w:val="white"/>
          <w:lang w:val="vi-VN"/>
        </w:rPr>
        <w:t>Tiếp tục rà soát đánh giá năng lực giáo viên ngoại ngữ (môn tiếng Anh), tổ chức bồi dưỡng theo chuẩn qui định của Bộ GDĐT đáp ứng việc triển khai Đề án Dạy và học ngoại ngữ trong hệ thống giáo dục quốc dân tại địa phương, cơ sở giáo dục. Những giáo viên chưa đạt chuẩn năng lực tiếng Anh hoặc chưa được bồi dưỡng về phương pháp dạy tiếng Anh thì được bố trí đi học để đạt chuẩn/yêu cầu trước khi phân công dạy học. Việc bồi dưỡng giáo viên phải gắn với việc bố trí, sử dụng có hiệu quả.</w:t>
      </w:r>
    </w:p>
    <w:p w:rsidR="008E594D" w:rsidRPr="00E6129E" w:rsidRDefault="008E594D" w:rsidP="008E594D">
      <w:pPr>
        <w:spacing w:after="0" w:line="240" w:lineRule="auto"/>
        <w:ind w:firstLine="720"/>
        <w:jc w:val="both"/>
        <w:rPr>
          <w:spacing w:val="-6"/>
          <w:sz w:val="26"/>
          <w:szCs w:val="26"/>
          <w:highlight w:val="white"/>
          <w:lang w:val="vi-VN"/>
        </w:rPr>
      </w:pPr>
      <w:r w:rsidRPr="00E6129E">
        <w:rPr>
          <w:sz w:val="26"/>
          <w:szCs w:val="26"/>
          <w:highlight w:val="white"/>
        </w:rPr>
        <w:t xml:space="preserve">- </w:t>
      </w:r>
      <w:r w:rsidRPr="00E6129E">
        <w:rPr>
          <w:sz w:val="26"/>
          <w:szCs w:val="26"/>
          <w:highlight w:val="white"/>
          <w:lang w:val="vi-VN"/>
        </w:rPr>
        <w:t xml:space="preserve">Chú trọng xây dựng đội ngũ giáo viên cốt cán các môn học </w:t>
      </w:r>
      <w:r>
        <w:rPr>
          <w:sz w:val="26"/>
          <w:szCs w:val="26"/>
          <w:highlight w:val="white"/>
        </w:rPr>
        <w:t>của đơn vị</w:t>
      </w:r>
      <w:r w:rsidRPr="00E6129E">
        <w:rPr>
          <w:spacing w:val="-6"/>
          <w:sz w:val="26"/>
          <w:szCs w:val="26"/>
          <w:highlight w:val="white"/>
          <w:lang w:val="vi-VN"/>
        </w:rPr>
        <w:t>.</w:t>
      </w:r>
    </w:p>
    <w:p w:rsidR="008E594D" w:rsidRPr="00E6129E" w:rsidRDefault="008E594D" w:rsidP="008E594D">
      <w:pPr>
        <w:spacing w:after="0" w:line="240" w:lineRule="auto"/>
        <w:ind w:firstLine="720"/>
        <w:jc w:val="both"/>
        <w:rPr>
          <w:sz w:val="26"/>
          <w:szCs w:val="26"/>
          <w:highlight w:val="white"/>
        </w:rPr>
      </w:pPr>
      <w:r w:rsidRPr="00E6129E">
        <w:rPr>
          <w:sz w:val="26"/>
          <w:szCs w:val="26"/>
          <w:highlight w:val="white"/>
          <w:lang w:val="vi-VN"/>
        </w:rPr>
        <w:t>2. Tăng cường</w:t>
      </w:r>
      <w:r w:rsidRPr="00E6129E">
        <w:rPr>
          <w:sz w:val="26"/>
          <w:szCs w:val="26"/>
          <w:highlight w:val="white"/>
        </w:rPr>
        <w:t xml:space="preserve"> hiệu quả</w:t>
      </w:r>
      <w:r w:rsidRPr="00E6129E">
        <w:rPr>
          <w:sz w:val="26"/>
          <w:szCs w:val="26"/>
          <w:highlight w:val="white"/>
          <w:lang w:val="vi-VN"/>
        </w:rPr>
        <w:t xml:space="preserve"> quản l</w:t>
      </w:r>
      <w:r w:rsidRPr="008E594D">
        <w:rPr>
          <w:sz w:val="26"/>
          <w:szCs w:val="26"/>
          <w:lang w:val="vi-VN"/>
        </w:rPr>
        <w:t>ý</w:t>
      </w:r>
      <w:r w:rsidRPr="00E6129E">
        <w:rPr>
          <w:sz w:val="26"/>
          <w:szCs w:val="26"/>
          <w:highlight w:val="white"/>
          <w:lang w:val="vi-VN"/>
        </w:rPr>
        <w:t xml:space="preserve"> đội ngũ giáo viên, </w:t>
      </w:r>
      <w:r w:rsidRPr="00E6129E">
        <w:rPr>
          <w:sz w:val="26"/>
          <w:szCs w:val="26"/>
          <w:highlight w:val="white"/>
        </w:rPr>
        <w:t>cán bộ quản lý</w:t>
      </w:r>
    </w:p>
    <w:p w:rsidR="008E594D" w:rsidRPr="00E6129E" w:rsidRDefault="008E594D" w:rsidP="008E594D">
      <w:pPr>
        <w:spacing w:after="0" w:line="240" w:lineRule="auto"/>
        <w:ind w:firstLine="720"/>
        <w:jc w:val="both"/>
        <w:rPr>
          <w:sz w:val="26"/>
          <w:szCs w:val="26"/>
          <w:highlight w:val="white"/>
          <w:lang w:val="vi-VN"/>
        </w:rPr>
      </w:pPr>
      <w:r w:rsidRPr="00E6129E">
        <w:rPr>
          <w:sz w:val="26"/>
          <w:szCs w:val="26"/>
          <w:highlight w:val="white"/>
        </w:rPr>
        <w:t>- Mỗi nhà trường t</w:t>
      </w:r>
      <w:r w:rsidRPr="00E6129E">
        <w:rPr>
          <w:sz w:val="26"/>
          <w:szCs w:val="26"/>
          <w:highlight w:val="white"/>
          <w:lang w:val="vi-VN"/>
        </w:rPr>
        <w:t xml:space="preserve">ổ chức </w:t>
      </w:r>
      <w:r w:rsidRPr="00E6129E">
        <w:rPr>
          <w:iCs/>
          <w:sz w:val="26"/>
          <w:szCs w:val="26"/>
          <w:highlight w:val="white"/>
          <w:lang w:val="vi-VN"/>
        </w:rPr>
        <w:t xml:space="preserve">rà soát, đánh giá thực trạng, xác định nhu cầu </w:t>
      </w:r>
      <w:r w:rsidRPr="00E6129E">
        <w:rPr>
          <w:iCs/>
          <w:sz w:val="26"/>
          <w:szCs w:val="26"/>
          <w:highlight w:val="white"/>
        </w:rPr>
        <w:t>giáo viên</w:t>
      </w:r>
      <w:r w:rsidRPr="00E6129E">
        <w:rPr>
          <w:iCs/>
          <w:sz w:val="26"/>
          <w:szCs w:val="26"/>
          <w:highlight w:val="white"/>
          <w:lang w:val="vi-VN"/>
        </w:rPr>
        <w:t xml:space="preserve"> ở từng môn học, lớp học</w:t>
      </w:r>
      <w:r w:rsidRPr="00E6129E">
        <w:rPr>
          <w:iCs/>
          <w:sz w:val="26"/>
          <w:szCs w:val="26"/>
          <w:highlight w:val="white"/>
        </w:rPr>
        <w:t xml:space="preserve"> </w:t>
      </w:r>
      <w:r w:rsidRPr="00E6129E">
        <w:rPr>
          <w:iCs/>
          <w:sz w:val="26"/>
          <w:szCs w:val="26"/>
          <w:highlight w:val="white"/>
          <w:lang w:val="vi-VN"/>
        </w:rPr>
        <w:t>để</w:t>
      </w:r>
      <w:r w:rsidRPr="00E6129E">
        <w:rPr>
          <w:iCs/>
          <w:sz w:val="26"/>
          <w:szCs w:val="26"/>
          <w:highlight w:val="white"/>
        </w:rPr>
        <w:t xml:space="preserve"> </w:t>
      </w:r>
      <w:r w:rsidRPr="00E6129E">
        <w:rPr>
          <w:iCs/>
          <w:sz w:val="26"/>
          <w:szCs w:val="26"/>
          <w:highlight w:val="white"/>
          <w:lang w:val="vi-VN"/>
        </w:rPr>
        <w:t xml:space="preserve">xây dựng </w:t>
      </w:r>
      <w:r w:rsidRPr="00E6129E">
        <w:rPr>
          <w:iCs/>
          <w:sz w:val="26"/>
          <w:szCs w:val="26"/>
          <w:highlight w:val="white"/>
        </w:rPr>
        <w:t>kế hoạch</w:t>
      </w:r>
      <w:r w:rsidRPr="00E6129E">
        <w:rPr>
          <w:iCs/>
          <w:sz w:val="26"/>
          <w:szCs w:val="26"/>
          <w:highlight w:val="white"/>
          <w:lang w:val="vi-VN"/>
        </w:rPr>
        <w:t xml:space="preserve"> s</w:t>
      </w:r>
      <w:r w:rsidRPr="00E6129E">
        <w:rPr>
          <w:iCs/>
          <w:sz w:val="26"/>
          <w:szCs w:val="26"/>
          <w:highlight w:val="white"/>
        </w:rPr>
        <w:t>ắ</w:t>
      </w:r>
      <w:r w:rsidRPr="00E6129E">
        <w:rPr>
          <w:iCs/>
          <w:sz w:val="26"/>
          <w:szCs w:val="26"/>
          <w:highlight w:val="white"/>
          <w:lang w:val="vi-VN"/>
        </w:rPr>
        <w:t>p x</w:t>
      </w:r>
      <w:r w:rsidRPr="00E6129E">
        <w:rPr>
          <w:iCs/>
          <w:sz w:val="26"/>
          <w:szCs w:val="26"/>
          <w:highlight w:val="white"/>
        </w:rPr>
        <w:t>ế</w:t>
      </w:r>
      <w:r w:rsidRPr="00E6129E">
        <w:rPr>
          <w:iCs/>
          <w:sz w:val="26"/>
          <w:szCs w:val="26"/>
          <w:highlight w:val="white"/>
          <w:lang w:val="vi-VN"/>
        </w:rPr>
        <w:t>p, bổ sung</w:t>
      </w:r>
      <w:r w:rsidRPr="00E6129E">
        <w:rPr>
          <w:iCs/>
          <w:sz w:val="26"/>
          <w:szCs w:val="26"/>
          <w:highlight w:val="white"/>
        </w:rPr>
        <w:t xml:space="preserve"> đội ngũ giáo viên</w:t>
      </w:r>
      <w:r w:rsidRPr="00E6129E">
        <w:rPr>
          <w:sz w:val="26"/>
          <w:szCs w:val="26"/>
          <w:highlight w:val="white"/>
        </w:rPr>
        <w:t>.</w:t>
      </w:r>
      <w:r w:rsidRPr="00E6129E">
        <w:rPr>
          <w:sz w:val="26"/>
          <w:szCs w:val="26"/>
          <w:highlight w:val="white"/>
          <w:lang w:val="vi-VN"/>
        </w:rPr>
        <w:t xml:space="preserve"> </w:t>
      </w:r>
      <w:r w:rsidRPr="00E6129E">
        <w:rPr>
          <w:sz w:val="26"/>
          <w:szCs w:val="26"/>
          <w:highlight w:val="white"/>
        </w:rPr>
        <w:t>Đ</w:t>
      </w:r>
      <w:r w:rsidRPr="00E6129E">
        <w:rPr>
          <w:sz w:val="26"/>
          <w:szCs w:val="26"/>
          <w:highlight w:val="white"/>
          <w:lang w:val="vi-VN"/>
        </w:rPr>
        <w:t>ảm bảo về số lượng, chất lượng, cân đối về cơ cấu giáo viên cho các môn học, nhất là các môn Tin học, Ngoại ngữ, Giáo dục công dân, Mĩ thuật, Âm nhạc, Công nghệ, Thể dục, Giáo dục quốc phòng - an ninh</w:t>
      </w:r>
      <w:r w:rsidRPr="00E6129E">
        <w:rPr>
          <w:sz w:val="26"/>
          <w:szCs w:val="26"/>
          <w:highlight w:val="white"/>
        </w:rPr>
        <w:t>. T</w:t>
      </w:r>
      <w:r w:rsidRPr="00E6129E">
        <w:rPr>
          <w:sz w:val="26"/>
          <w:szCs w:val="26"/>
          <w:highlight w:val="white"/>
          <w:lang w:val="vi-VN"/>
        </w:rPr>
        <w:t>hành lập tổ tư vấn; bố trí cán bộ, giáo viên làm công tác tư vấn tâm lý; tập huấn cho cán bộ, giáo viên làm công tác tư vấn tâm lý theo quy định tại Thông tư số 31/2017/TT-BGDĐT</w:t>
      </w:r>
      <w:r w:rsidRPr="00E6129E">
        <w:rPr>
          <w:sz w:val="26"/>
          <w:szCs w:val="26"/>
        </w:rPr>
        <w:t xml:space="preserve"> ngày 18/12/2017</w:t>
      </w:r>
      <w:r w:rsidRPr="00E6129E">
        <w:rPr>
          <w:sz w:val="26"/>
          <w:szCs w:val="26"/>
          <w:highlight w:val="white"/>
          <w:lang w:val="vi-VN"/>
        </w:rPr>
        <w:t>;</w:t>
      </w:r>
      <w:r w:rsidRPr="00E6129E">
        <w:rPr>
          <w:sz w:val="26"/>
          <w:szCs w:val="26"/>
          <w:highlight w:val="white"/>
        </w:rPr>
        <w:t xml:space="preserve"> </w:t>
      </w:r>
    </w:p>
    <w:p w:rsidR="008E594D" w:rsidRPr="00E6129E" w:rsidRDefault="008E594D" w:rsidP="00116F56">
      <w:pPr>
        <w:spacing w:before="120" w:after="120" w:line="240" w:lineRule="auto"/>
        <w:ind w:firstLine="720"/>
        <w:jc w:val="both"/>
        <w:rPr>
          <w:sz w:val="26"/>
          <w:szCs w:val="26"/>
          <w:highlight w:val="white"/>
          <w:lang w:val="vi-VN"/>
        </w:rPr>
      </w:pPr>
      <w:r w:rsidRPr="00E6129E">
        <w:rPr>
          <w:sz w:val="26"/>
          <w:szCs w:val="26"/>
          <w:highlight w:val="white"/>
        </w:rPr>
        <w:t>- Sở sẽ tăng cường công tác giám sát</w:t>
      </w:r>
      <w:r w:rsidRPr="00E6129E">
        <w:rPr>
          <w:sz w:val="26"/>
          <w:szCs w:val="26"/>
          <w:highlight w:val="white"/>
          <w:lang w:val="vi-VN"/>
        </w:rPr>
        <w:t xml:space="preserve">, kiểm tra đôn đốc, chấn chỉnh khắc phục những hạn chế để có đủ đội ngũ giáo viên cơ hữu của các trường ngoài công lập; từng bước nâng cao chất lượng, hiệu quả giáo dục, phát huy tính năng động, sáng tạo, áp dụng các mô hình tiên tiến của loại hình trường này. </w:t>
      </w:r>
    </w:p>
    <w:p w:rsidR="00E91907" w:rsidRPr="00E6129E" w:rsidRDefault="00E91907" w:rsidP="00116F56">
      <w:pPr>
        <w:spacing w:before="120" w:after="120" w:line="240" w:lineRule="auto"/>
        <w:ind w:firstLine="720"/>
        <w:jc w:val="both"/>
        <w:rPr>
          <w:spacing w:val="-4"/>
          <w:sz w:val="26"/>
          <w:szCs w:val="26"/>
          <w:highlight w:val="white"/>
          <w:lang w:val="vi-VN"/>
        </w:rPr>
      </w:pPr>
      <w:r w:rsidRPr="00E6129E">
        <w:rPr>
          <w:b/>
          <w:sz w:val="26"/>
          <w:szCs w:val="26"/>
          <w:highlight w:val="white"/>
          <w:lang w:val="vi-VN"/>
        </w:rPr>
        <w:t>V</w:t>
      </w:r>
      <w:r w:rsidRPr="00E6129E">
        <w:rPr>
          <w:b/>
          <w:sz w:val="26"/>
          <w:szCs w:val="26"/>
          <w:highlight w:val="white"/>
        </w:rPr>
        <w:t>I</w:t>
      </w:r>
      <w:r w:rsidRPr="00E6129E">
        <w:rPr>
          <w:b/>
          <w:sz w:val="26"/>
          <w:szCs w:val="26"/>
          <w:highlight w:val="white"/>
          <w:lang w:val="vi-VN"/>
        </w:rPr>
        <w:t xml:space="preserve">. Duy trì, nâng cao kết quả </w:t>
      </w:r>
      <w:r w:rsidRPr="00E6129E">
        <w:rPr>
          <w:b/>
          <w:sz w:val="26"/>
          <w:szCs w:val="26"/>
          <w:highlight w:val="white"/>
        </w:rPr>
        <w:t>phổ cập giáo dục</w:t>
      </w:r>
    </w:p>
    <w:p w:rsidR="00E91907" w:rsidRPr="00E6129E" w:rsidRDefault="00E91907" w:rsidP="00116F56">
      <w:pPr>
        <w:spacing w:before="120" w:after="120" w:line="240" w:lineRule="auto"/>
        <w:ind w:firstLine="720"/>
        <w:jc w:val="both"/>
        <w:rPr>
          <w:sz w:val="26"/>
          <w:szCs w:val="26"/>
          <w:highlight w:val="white"/>
          <w:lang w:val="vi-VN"/>
        </w:rPr>
      </w:pPr>
      <w:r w:rsidRPr="00E6129E">
        <w:rPr>
          <w:sz w:val="26"/>
          <w:szCs w:val="26"/>
          <w:highlight w:val="white"/>
          <w:lang w:val="vi-VN"/>
        </w:rPr>
        <w:t>1. T</w:t>
      </w:r>
      <w:r w:rsidRPr="00E6129E">
        <w:rPr>
          <w:sz w:val="26"/>
          <w:szCs w:val="26"/>
          <w:highlight w:val="white"/>
        </w:rPr>
        <w:t>iếp tục t</w:t>
      </w:r>
      <w:r w:rsidRPr="00E6129E">
        <w:rPr>
          <w:sz w:val="26"/>
          <w:szCs w:val="26"/>
          <w:highlight w:val="white"/>
          <w:lang w:val="vi-VN"/>
        </w:rPr>
        <w:t>ổ chức, triển khai thực hiện Chỉ thị số 10-chương trình/TW ngày 05/12/2011 của Bộ Chính trị, Nghị định số 20/2014/NĐ-CP ngày 24/3/2014 về PCGD mầm non cho trẻ 5 tuổi, củng cố kết quả PCGD tiểu học và PCGD</w:t>
      </w:r>
      <w:r w:rsidRPr="00E6129E">
        <w:rPr>
          <w:sz w:val="26"/>
          <w:szCs w:val="26"/>
          <w:highlight w:val="white"/>
        </w:rPr>
        <w:t xml:space="preserve"> THCS </w:t>
      </w:r>
      <w:r w:rsidRPr="00E6129E">
        <w:rPr>
          <w:sz w:val="26"/>
          <w:szCs w:val="26"/>
          <w:highlight w:val="white"/>
          <w:lang w:val="vi-VN"/>
        </w:rPr>
        <w:t xml:space="preserve">và Thông tư số 07/2016/TT-BGDĐT ngày 22/3/2016 </w:t>
      </w:r>
      <w:r w:rsidRPr="00E6129E">
        <w:rPr>
          <w:sz w:val="26"/>
          <w:szCs w:val="26"/>
          <w:highlight w:val="white"/>
        </w:rPr>
        <w:t>q</w:t>
      </w:r>
      <w:r w:rsidRPr="00E6129E">
        <w:rPr>
          <w:sz w:val="26"/>
          <w:szCs w:val="26"/>
          <w:highlight w:val="white"/>
          <w:lang w:val="vi-VN"/>
        </w:rPr>
        <w:t xml:space="preserve">uy định về điều kiện đảm bảo và nội dung, quy trình và thủ tục kiểm tra công nhận đạt chuẩn PCGD, xóa mù chữ, tăng cường phân luồng học sinh sau </w:t>
      </w:r>
      <w:r w:rsidRPr="00E6129E">
        <w:rPr>
          <w:sz w:val="26"/>
          <w:szCs w:val="26"/>
          <w:highlight w:val="white"/>
        </w:rPr>
        <w:t>THCS</w:t>
      </w:r>
      <w:r w:rsidRPr="00E6129E">
        <w:rPr>
          <w:sz w:val="26"/>
          <w:szCs w:val="26"/>
          <w:highlight w:val="white"/>
          <w:lang w:val="vi-VN"/>
        </w:rPr>
        <w:t xml:space="preserve"> và xóa mù chữ cho người lớn.</w:t>
      </w:r>
    </w:p>
    <w:p w:rsidR="00E91907" w:rsidRPr="00D0171E" w:rsidRDefault="00E91907" w:rsidP="00E91907">
      <w:pPr>
        <w:spacing w:after="0" w:line="240" w:lineRule="auto"/>
        <w:ind w:firstLine="720"/>
        <w:jc w:val="both"/>
        <w:rPr>
          <w:spacing w:val="-2"/>
          <w:sz w:val="26"/>
          <w:szCs w:val="26"/>
          <w:highlight w:val="white"/>
        </w:rPr>
      </w:pPr>
      <w:r w:rsidRPr="00D0171E">
        <w:rPr>
          <w:spacing w:val="-2"/>
          <w:sz w:val="26"/>
          <w:szCs w:val="26"/>
          <w:highlight w:val="white"/>
          <w:lang w:val="vi-VN"/>
        </w:rPr>
        <w:t>2. Các địa phương quan tâm việc củng cố, kiện toàn Ban chỉ đạo PCGD các cấp, đội ngũ cán bộ giáo viên chuyên trách PCGD; thực hiện tốt việc quản lí và lưu trữ hồ sơ PCGD; coi trọng công tác điều tra cơ bản, rà soát đánh giá kết quả và báo cáo hằng năm về thực trạng tình hình PCGD. Sử dụng có hiệu quả Hệ thống thông tin điện tử quản lí PCGD</w:t>
      </w:r>
      <w:r w:rsidRPr="00D0171E">
        <w:rPr>
          <w:spacing w:val="-2"/>
          <w:sz w:val="26"/>
          <w:szCs w:val="26"/>
          <w:highlight w:val="white"/>
        </w:rPr>
        <w:t>-XMC</w:t>
      </w:r>
      <w:r w:rsidRPr="00D0171E">
        <w:rPr>
          <w:spacing w:val="-2"/>
          <w:sz w:val="26"/>
          <w:szCs w:val="26"/>
          <w:highlight w:val="white"/>
          <w:lang w:val="vi-VN"/>
        </w:rPr>
        <w:t xml:space="preserve"> và kiểm tra tính xác thực của các số liệu trên hệ thống.</w:t>
      </w:r>
      <w:r w:rsidRPr="00D0171E">
        <w:rPr>
          <w:spacing w:val="-2"/>
          <w:sz w:val="26"/>
          <w:szCs w:val="26"/>
          <w:highlight w:val="white"/>
        </w:rPr>
        <w:t xml:space="preserve"> Tăng cường kiểm tra các cơ sở giáo dục có yếu tố nước ngoài, các cơ sở giáo dục ngoài công lập trên địa bàn. </w:t>
      </w:r>
    </w:p>
    <w:p w:rsidR="00E91907" w:rsidRPr="00D0171E" w:rsidRDefault="00E91907" w:rsidP="00E91907">
      <w:pPr>
        <w:spacing w:after="0" w:line="240" w:lineRule="auto"/>
        <w:ind w:firstLine="720"/>
        <w:jc w:val="both"/>
        <w:rPr>
          <w:spacing w:val="-4"/>
          <w:sz w:val="26"/>
          <w:szCs w:val="26"/>
          <w:highlight w:val="white"/>
        </w:rPr>
      </w:pPr>
      <w:r w:rsidRPr="00D0171E">
        <w:rPr>
          <w:spacing w:val="-4"/>
          <w:sz w:val="26"/>
          <w:szCs w:val="26"/>
          <w:highlight w:val="white"/>
        </w:rPr>
        <w:t xml:space="preserve">Trường PT có nhiều cấp học Edison và Đoàn Thị Điểm </w:t>
      </w:r>
      <w:r w:rsidRPr="00D0171E">
        <w:rPr>
          <w:rStyle w:val="Hyperlink"/>
          <w:rFonts w:eastAsia="Times New Roman"/>
          <w:color w:val="auto"/>
          <w:spacing w:val="-4"/>
          <w:sz w:val="26"/>
          <w:szCs w:val="26"/>
          <w:u w:val="none"/>
        </w:rPr>
        <w:t xml:space="preserve">Greenfield nghiêm túc thực hiện phối hợp với </w:t>
      </w:r>
      <w:r w:rsidRPr="00D0171E">
        <w:rPr>
          <w:spacing w:val="-4"/>
          <w:sz w:val="26"/>
          <w:szCs w:val="26"/>
          <w:highlight w:val="white"/>
        </w:rPr>
        <w:t xml:space="preserve">Phòng GDĐT Văn Giang </w:t>
      </w:r>
      <w:r w:rsidRPr="00D0171E">
        <w:rPr>
          <w:rStyle w:val="Hyperlink"/>
          <w:rFonts w:eastAsia="Times New Roman"/>
          <w:color w:val="auto"/>
          <w:spacing w:val="-4"/>
          <w:sz w:val="26"/>
          <w:szCs w:val="26"/>
          <w:u w:val="none"/>
        </w:rPr>
        <w:t>theo hướng dẫn tại Công văn 1312/SGDĐT-GDTrH-GDTX ngày 16/8/2019 về Phối hợp công tác PCGD tại địa phương.</w:t>
      </w:r>
    </w:p>
    <w:p w:rsidR="00E91907" w:rsidRPr="00E6129E" w:rsidRDefault="00E91907" w:rsidP="00116F56">
      <w:pPr>
        <w:spacing w:before="120" w:after="120" w:line="240" w:lineRule="auto"/>
        <w:ind w:firstLine="720"/>
        <w:jc w:val="both"/>
        <w:rPr>
          <w:spacing w:val="-2"/>
          <w:sz w:val="26"/>
          <w:szCs w:val="26"/>
          <w:highlight w:val="white"/>
          <w:lang w:val="vi-VN"/>
        </w:rPr>
      </w:pPr>
      <w:r w:rsidRPr="00E6129E">
        <w:rPr>
          <w:spacing w:val="-2"/>
          <w:sz w:val="26"/>
          <w:szCs w:val="26"/>
          <w:highlight w:val="white"/>
          <w:lang w:val="vi-VN"/>
        </w:rPr>
        <w:t xml:space="preserve">3. Các </w:t>
      </w:r>
      <w:r w:rsidRPr="00E6129E">
        <w:rPr>
          <w:spacing w:val="-2"/>
          <w:sz w:val="26"/>
          <w:szCs w:val="26"/>
          <w:highlight w:val="white"/>
        </w:rPr>
        <w:t>Phòng</w:t>
      </w:r>
      <w:r w:rsidRPr="00E6129E">
        <w:rPr>
          <w:spacing w:val="-2"/>
          <w:sz w:val="26"/>
          <w:szCs w:val="26"/>
          <w:highlight w:val="white"/>
          <w:lang w:val="vi-VN"/>
        </w:rPr>
        <w:t xml:space="preserve"> GDĐT tích cực tham mưu với các cấp lãnh đạo địa phương, tập trung nguồn lực v</w:t>
      </w:r>
      <w:r w:rsidRPr="00E6129E">
        <w:rPr>
          <w:spacing w:val="-2"/>
          <w:sz w:val="26"/>
          <w:szCs w:val="26"/>
          <w:highlight w:val="white"/>
        </w:rPr>
        <w:t>à</w:t>
      </w:r>
      <w:r w:rsidRPr="00E6129E">
        <w:rPr>
          <w:spacing w:val="-2"/>
          <w:sz w:val="26"/>
          <w:szCs w:val="26"/>
          <w:highlight w:val="white"/>
          <w:lang w:val="vi-VN"/>
        </w:rPr>
        <w:t xml:space="preserve"> giải pháp tích cực để nâng cao chất lượng giáo dục; tích cực huy động các đối tượng diện PCGD</w:t>
      </w:r>
      <w:r w:rsidRPr="00E6129E">
        <w:rPr>
          <w:spacing w:val="-2"/>
          <w:sz w:val="26"/>
          <w:szCs w:val="26"/>
          <w:highlight w:val="white"/>
        </w:rPr>
        <w:t xml:space="preserve">THCS </w:t>
      </w:r>
      <w:r w:rsidRPr="00E6129E">
        <w:rPr>
          <w:spacing w:val="-2"/>
          <w:sz w:val="26"/>
          <w:szCs w:val="26"/>
          <w:highlight w:val="white"/>
          <w:u w:color="FF0000"/>
          <w:lang w:val="vi-VN"/>
        </w:rPr>
        <w:t>ra lớp</w:t>
      </w:r>
      <w:r w:rsidRPr="00E6129E">
        <w:rPr>
          <w:spacing w:val="-2"/>
          <w:sz w:val="26"/>
          <w:szCs w:val="26"/>
          <w:highlight w:val="white"/>
          <w:lang w:val="vi-VN"/>
        </w:rPr>
        <w:t xml:space="preserve">; nắm chắc tình hình, nguyên nhân học sinh bỏ học và có </w:t>
      </w:r>
      <w:r w:rsidRPr="00E6129E">
        <w:rPr>
          <w:spacing w:val="-2"/>
          <w:sz w:val="26"/>
          <w:szCs w:val="26"/>
          <w:highlight w:val="white"/>
          <w:lang w:val="vi-VN"/>
        </w:rPr>
        <w:lastRenderedPageBreak/>
        <w:t>giải pháp khắc phục; vận động nhiều lực lượng tham gia nhằm duy trì sĩ số học sinh; củng cố, duy trì và nâng cao tỉ lệ, chất lượng đạt chuẩn PCGD</w:t>
      </w:r>
      <w:r w:rsidRPr="00E6129E">
        <w:rPr>
          <w:spacing w:val="-2"/>
          <w:sz w:val="26"/>
          <w:szCs w:val="26"/>
          <w:highlight w:val="white"/>
        </w:rPr>
        <w:t>THCS</w:t>
      </w:r>
      <w:r w:rsidRPr="00E6129E">
        <w:rPr>
          <w:spacing w:val="-2"/>
          <w:sz w:val="26"/>
          <w:szCs w:val="26"/>
          <w:highlight w:val="white"/>
          <w:lang w:val="vi-VN"/>
        </w:rPr>
        <w:t>.</w:t>
      </w:r>
    </w:p>
    <w:p w:rsidR="00E91907" w:rsidRPr="00E6129E" w:rsidRDefault="00E91907" w:rsidP="00116F56">
      <w:pPr>
        <w:spacing w:before="120" w:after="120" w:line="240" w:lineRule="auto"/>
        <w:ind w:firstLine="720"/>
        <w:rPr>
          <w:b/>
          <w:sz w:val="26"/>
          <w:szCs w:val="26"/>
          <w:highlight w:val="white"/>
          <w:lang w:val="vi-VN"/>
        </w:rPr>
      </w:pPr>
      <w:r w:rsidRPr="00E6129E">
        <w:rPr>
          <w:b/>
          <w:sz w:val="26"/>
          <w:szCs w:val="26"/>
          <w:highlight w:val="white"/>
          <w:lang w:val="vi-VN"/>
        </w:rPr>
        <w:t>V</w:t>
      </w:r>
      <w:r w:rsidRPr="00E6129E">
        <w:rPr>
          <w:b/>
          <w:sz w:val="26"/>
          <w:szCs w:val="26"/>
          <w:highlight w:val="white"/>
        </w:rPr>
        <w:t>II</w:t>
      </w:r>
      <w:r w:rsidRPr="00E6129E">
        <w:rPr>
          <w:b/>
          <w:sz w:val="26"/>
          <w:szCs w:val="26"/>
          <w:highlight w:val="white"/>
          <w:lang w:val="vi-VN"/>
        </w:rPr>
        <w:t xml:space="preserve">. Đổi mới công tác quản lí </w:t>
      </w:r>
      <w:r w:rsidRPr="00E6129E">
        <w:rPr>
          <w:b/>
          <w:sz w:val="26"/>
          <w:szCs w:val="26"/>
          <w:highlight w:val="white"/>
        </w:rPr>
        <w:t xml:space="preserve">giáo dục trung học </w:t>
      </w:r>
    </w:p>
    <w:p w:rsidR="00E91907" w:rsidRPr="00E6129E" w:rsidRDefault="00E91907" w:rsidP="00116F56">
      <w:pPr>
        <w:spacing w:before="120" w:after="120" w:line="240" w:lineRule="auto"/>
        <w:ind w:firstLine="720"/>
        <w:jc w:val="both"/>
        <w:rPr>
          <w:sz w:val="26"/>
          <w:szCs w:val="26"/>
          <w:highlight w:val="white"/>
          <w:lang w:val="vi-VN"/>
        </w:rPr>
      </w:pPr>
      <w:r w:rsidRPr="00E6129E">
        <w:rPr>
          <w:sz w:val="26"/>
          <w:szCs w:val="26"/>
          <w:highlight w:val="white"/>
          <w:lang w:val="vi-VN"/>
        </w:rPr>
        <w:t xml:space="preserve">1. Tăng cường đổi mới quản lí việc thực hiện chương trình và kế hoạch giáo dục theo hướng phân cấp, giao quyền tự chủ của các cơ sở giáo dục; củng cố kỷ cương, nền nếp trong dạy học, </w:t>
      </w:r>
      <w:r w:rsidRPr="00E6129E">
        <w:rPr>
          <w:sz w:val="26"/>
          <w:szCs w:val="26"/>
          <w:highlight w:val="white"/>
        </w:rPr>
        <w:t>kiểm tra, đánh giá</w:t>
      </w:r>
      <w:r w:rsidRPr="00E6129E">
        <w:rPr>
          <w:sz w:val="26"/>
          <w:szCs w:val="26"/>
          <w:highlight w:val="white"/>
          <w:lang w:val="vi-VN"/>
        </w:rPr>
        <w:t xml:space="preserve"> và thi. Đề cao tinh thần đổi mới và sáng tạo trong quản lý và tổ chức các hoạt động giáo dục.</w:t>
      </w:r>
    </w:p>
    <w:p w:rsidR="00E91907" w:rsidRPr="00E6129E" w:rsidRDefault="00E91907" w:rsidP="00E91907">
      <w:pPr>
        <w:spacing w:after="0" w:line="240" w:lineRule="auto"/>
        <w:ind w:firstLine="720"/>
        <w:jc w:val="both"/>
        <w:rPr>
          <w:sz w:val="26"/>
          <w:szCs w:val="26"/>
          <w:highlight w:val="white"/>
          <w:lang w:val="vi-VN"/>
        </w:rPr>
      </w:pPr>
      <w:r w:rsidRPr="00E6129E">
        <w:rPr>
          <w:sz w:val="26"/>
          <w:szCs w:val="26"/>
          <w:highlight w:val="white"/>
          <w:lang w:val="vi-VN"/>
        </w:rPr>
        <w:t xml:space="preserve">Các cơ quan quản lí giáo dục và các nhà trường nghiên cứu, quán triệt đầy đủ chức năng, nhiệm vụ cho từng cấp quản lí, từng chức danh quản lí theo qui định tại các văn bản hiện hành. Tăng cường nền nếp, kỷ cương trong </w:t>
      </w:r>
      <w:r w:rsidRPr="00E6129E">
        <w:rPr>
          <w:sz w:val="26"/>
          <w:szCs w:val="26"/>
          <w:highlight w:val="white"/>
        </w:rPr>
        <w:t>nhà trường</w:t>
      </w:r>
      <w:r w:rsidRPr="00E6129E">
        <w:rPr>
          <w:sz w:val="26"/>
          <w:szCs w:val="26"/>
          <w:highlight w:val="white"/>
          <w:lang w:val="vi-VN"/>
        </w:rPr>
        <w:t>. Khắc phục ngay tình trạng thực hiện sai chức năng, nhiệm vụ của từng cấp, từng cơ quan đơn vị và từng chức danh quản lí.</w:t>
      </w:r>
    </w:p>
    <w:p w:rsidR="00E91907" w:rsidRPr="00E6129E" w:rsidRDefault="00E91907" w:rsidP="00E91907">
      <w:pPr>
        <w:spacing w:after="0" w:line="240" w:lineRule="auto"/>
        <w:ind w:firstLine="720"/>
        <w:jc w:val="both"/>
        <w:rPr>
          <w:sz w:val="26"/>
          <w:szCs w:val="26"/>
          <w:highlight w:val="white"/>
          <w:lang w:val="vi-VN"/>
        </w:rPr>
      </w:pPr>
      <w:r w:rsidRPr="00E6129E">
        <w:rPr>
          <w:sz w:val="26"/>
          <w:szCs w:val="26"/>
          <w:highlight w:val="white"/>
        </w:rPr>
        <w:t>2</w:t>
      </w:r>
      <w:r w:rsidRPr="00E6129E">
        <w:rPr>
          <w:sz w:val="26"/>
          <w:szCs w:val="26"/>
          <w:highlight w:val="white"/>
          <w:lang w:val="vi-VN"/>
        </w:rPr>
        <w:t xml:space="preserve">. Kiểm tra, rà soát và tăng cường quản lí các cơ sở </w:t>
      </w:r>
      <w:r w:rsidRPr="00E6129E">
        <w:rPr>
          <w:sz w:val="26"/>
          <w:szCs w:val="26"/>
          <w:highlight w:val="white"/>
        </w:rPr>
        <w:t>giáo dục trung học</w:t>
      </w:r>
      <w:r w:rsidRPr="00E6129E">
        <w:rPr>
          <w:sz w:val="26"/>
          <w:szCs w:val="26"/>
          <w:highlight w:val="white"/>
          <w:lang w:val="vi-VN"/>
        </w:rPr>
        <w:t xml:space="preserve"> có yếu tố nước ngoài, các chương trình giảng dạy của nước ngoài hoặc bằng tiếng nước ngoài tại các cơ sở </w:t>
      </w:r>
      <w:r w:rsidRPr="00E6129E">
        <w:rPr>
          <w:sz w:val="26"/>
          <w:szCs w:val="26"/>
          <w:highlight w:val="white"/>
        </w:rPr>
        <w:t>giáo dục</w:t>
      </w:r>
      <w:r w:rsidRPr="00E6129E">
        <w:rPr>
          <w:sz w:val="26"/>
          <w:szCs w:val="26"/>
          <w:highlight w:val="white"/>
          <w:lang w:val="vi-VN"/>
        </w:rPr>
        <w:t xml:space="preserve">; các cơ sở giáo dục ngoài công lập.  </w:t>
      </w:r>
    </w:p>
    <w:p w:rsidR="00E91907" w:rsidRPr="00E6129E" w:rsidRDefault="00E91907" w:rsidP="00E91907">
      <w:pPr>
        <w:spacing w:after="0" w:line="240" w:lineRule="auto"/>
        <w:ind w:firstLine="720"/>
        <w:jc w:val="both"/>
        <w:rPr>
          <w:spacing w:val="4"/>
          <w:sz w:val="26"/>
          <w:szCs w:val="26"/>
          <w:highlight w:val="white"/>
        </w:rPr>
      </w:pPr>
      <w:r w:rsidRPr="00E6129E">
        <w:rPr>
          <w:spacing w:val="4"/>
          <w:sz w:val="26"/>
          <w:szCs w:val="26"/>
          <w:highlight w:val="white"/>
        </w:rPr>
        <w:t>3</w:t>
      </w:r>
      <w:r w:rsidRPr="00E6129E">
        <w:rPr>
          <w:spacing w:val="4"/>
          <w:sz w:val="26"/>
          <w:szCs w:val="26"/>
          <w:highlight w:val="white"/>
          <w:lang w:val="vi-VN"/>
        </w:rPr>
        <w:t>.</w:t>
      </w:r>
      <w:r w:rsidR="008E594D">
        <w:rPr>
          <w:spacing w:val="4"/>
          <w:sz w:val="26"/>
          <w:szCs w:val="26"/>
          <w:highlight w:val="white"/>
        </w:rPr>
        <w:t xml:space="preserve"> </w:t>
      </w:r>
      <w:r w:rsidRPr="00E6129E">
        <w:rPr>
          <w:spacing w:val="4"/>
          <w:sz w:val="26"/>
          <w:szCs w:val="26"/>
          <w:highlight w:val="white"/>
          <w:lang w:val="vi-VN"/>
        </w:rPr>
        <w:t xml:space="preserve">Tiếp tục chấn chỉnh </w:t>
      </w:r>
      <w:r w:rsidRPr="00E6129E">
        <w:rPr>
          <w:spacing w:val="4"/>
          <w:sz w:val="26"/>
          <w:szCs w:val="26"/>
          <w:highlight w:val="white"/>
        </w:rPr>
        <w:t>tình trạng</w:t>
      </w:r>
      <w:r w:rsidRPr="00E6129E">
        <w:rPr>
          <w:spacing w:val="4"/>
          <w:sz w:val="26"/>
          <w:szCs w:val="26"/>
          <w:highlight w:val="white"/>
          <w:lang w:val="vi-VN"/>
        </w:rPr>
        <w:t xml:space="preserve"> lạm dụng hồ sơ, sổ sách trong nhà trường theo yêu cầu tại </w:t>
      </w:r>
      <w:r w:rsidRPr="00E6129E">
        <w:rPr>
          <w:spacing w:val="4"/>
          <w:sz w:val="26"/>
          <w:szCs w:val="26"/>
          <w:highlight w:val="white"/>
        </w:rPr>
        <w:t>Chỉ thị số 138/CT-BGDĐT của Bộ trưởng Bộ GDĐT</w:t>
      </w:r>
      <w:r w:rsidRPr="00E6129E">
        <w:rPr>
          <w:spacing w:val="4"/>
          <w:sz w:val="26"/>
          <w:szCs w:val="26"/>
          <w:highlight w:val="white"/>
          <w:lang w:val="vi-VN"/>
        </w:rPr>
        <w:t xml:space="preserve">. </w:t>
      </w:r>
      <w:r w:rsidRPr="00E6129E">
        <w:rPr>
          <w:spacing w:val="4"/>
          <w:sz w:val="26"/>
          <w:szCs w:val="26"/>
          <w:highlight w:val="white"/>
        </w:rPr>
        <w:t>T</w:t>
      </w:r>
      <w:r w:rsidRPr="00E6129E">
        <w:rPr>
          <w:spacing w:val="4"/>
          <w:sz w:val="26"/>
          <w:szCs w:val="26"/>
          <w:highlight w:val="white"/>
          <w:lang w:val="vi-VN"/>
        </w:rPr>
        <w:t>hực hiện tốt việc quản lí và sử dụng xuất bản phẩm tham khảo trong giáo dục phổ thông theo Thông tư số 21/2014/TT-BGDĐT ngày 07/7/2014 của Bộ GDĐT.</w:t>
      </w:r>
      <w:r w:rsidRPr="00E6129E">
        <w:rPr>
          <w:spacing w:val="4"/>
          <w:sz w:val="26"/>
          <w:szCs w:val="26"/>
          <w:highlight w:val="white"/>
        </w:rPr>
        <w:t xml:space="preserve"> </w:t>
      </w:r>
    </w:p>
    <w:p w:rsidR="00E91907" w:rsidRPr="00E6129E" w:rsidRDefault="00955976" w:rsidP="00E91907">
      <w:pPr>
        <w:spacing w:after="0" w:line="240" w:lineRule="auto"/>
        <w:ind w:firstLine="720"/>
        <w:jc w:val="both"/>
        <w:rPr>
          <w:spacing w:val="4"/>
          <w:sz w:val="26"/>
          <w:szCs w:val="26"/>
          <w:highlight w:val="white"/>
        </w:rPr>
      </w:pPr>
      <w:r>
        <w:rPr>
          <w:spacing w:val="4"/>
          <w:sz w:val="26"/>
          <w:szCs w:val="26"/>
          <w:highlight w:val="white"/>
        </w:rPr>
        <w:t>4. Ph</w:t>
      </w:r>
      <w:r w:rsidRPr="00955976">
        <w:rPr>
          <w:spacing w:val="4"/>
          <w:sz w:val="26"/>
          <w:szCs w:val="26"/>
        </w:rPr>
        <w:t>òng</w:t>
      </w:r>
      <w:r>
        <w:rPr>
          <w:spacing w:val="4"/>
          <w:sz w:val="26"/>
          <w:szCs w:val="26"/>
        </w:rPr>
        <w:t xml:space="preserve"> GD</w:t>
      </w:r>
      <w:r w:rsidRPr="00955976">
        <w:rPr>
          <w:spacing w:val="4"/>
          <w:sz w:val="26"/>
          <w:szCs w:val="26"/>
        </w:rPr>
        <w:t>Đ</w:t>
      </w:r>
      <w:r>
        <w:rPr>
          <w:spacing w:val="4"/>
          <w:sz w:val="26"/>
          <w:szCs w:val="26"/>
        </w:rPr>
        <w:t>T tham m</w:t>
      </w:r>
      <w:r w:rsidRPr="00955976">
        <w:rPr>
          <w:spacing w:val="4"/>
          <w:sz w:val="26"/>
          <w:szCs w:val="26"/>
        </w:rPr>
        <w:t>ư</w:t>
      </w:r>
      <w:r>
        <w:rPr>
          <w:spacing w:val="4"/>
          <w:sz w:val="26"/>
          <w:szCs w:val="26"/>
        </w:rPr>
        <w:t>u UBND c</w:t>
      </w:r>
      <w:r w:rsidRPr="00955976">
        <w:rPr>
          <w:spacing w:val="4"/>
          <w:sz w:val="26"/>
          <w:szCs w:val="26"/>
        </w:rPr>
        <w:t>ấp</w:t>
      </w:r>
      <w:r>
        <w:rPr>
          <w:spacing w:val="4"/>
          <w:sz w:val="26"/>
          <w:szCs w:val="26"/>
        </w:rPr>
        <w:t xml:space="preserve"> huy</w:t>
      </w:r>
      <w:r w:rsidRPr="00955976">
        <w:rPr>
          <w:spacing w:val="4"/>
          <w:sz w:val="26"/>
          <w:szCs w:val="26"/>
        </w:rPr>
        <w:t>ện</w:t>
      </w:r>
      <w:r>
        <w:rPr>
          <w:spacing w:val="4"/>
          <w:sz w:val="26"/>
          <w:szCs w:val="26"/>
        </w:rPr>
        <w:t xml:space="preserve"> t</w:t>
      </w:r>
      <w:r w:rsidR="00E91907" w:rsidRPr="00E6129E">
        <w:rPr>
          <w:spacing w:val="4"/>
          <w:sz w:val="26"/>
          <w:szCs w:val="26"/>
          <w:highlight w:val="white"/>
        </w:rPr>
        <w:t>ăng cường</w:t>
      </w:r>
      <w:r w:rsidR="00E91907" w:rsidRPr="00E6129E">
        <w:rPr>
          <w:spacing w:val="4"/>
          <w:sz w:val="26"/>
          <w:szCs w:val="26"/>
          <w:highlight w:val="white"/>
          <w:lang w:val="vi-VN"/>
        </w:rPr>
        <w:t xml:space="preserve"> rà soát</w:t>
      </w:r>
      <w:r w:rsidR="00E91907" w:rsidRPr="00E6129E">
        <w:rPr>
          <w:spacing w:val="4"/>
          <w:sz w:val="26"/>
          <w:szCs w:val="26"/>
          <w:highlight w:val="white"/>
        </w:rPr>
        <w:t>,</w:t>
      </w:r>
      <w:r w:rsidR="00E91907" w:rsidRPr="00E6129E">
        <w:rPr>
          <w:spacing w:val="4"/>
          <w:sz w:val="26"/>
          <w:szCs w:val="26"/>
          <w:highlight w:val="white"/>
          <w:lang w:val="vi-VN"/>
        </w:rPr>
        <w:t xml:space="preserve"> quản l</w:t>
      </w:r>
      <w:r w:rsidR="00E91907" w:rsidRPr="00E6129E">
        <w:rPr>
          <w:spacing w:val="4"/>
          <w:sz w:val="26"/>
          <w:szCs w:val="26"/>
          <w:highlight w:val="white"/>
        </w:rPr>
        <w:t>ý, kiểm tra hoạt động dạy thêm, học thêm. Phát hiện và xử lý kịp thời việc dạy thêm, học thêm không đúng quy định.</w:t>
      </w:r>
    </w:p>
    <w:p w:rsidR="00E91907" w:rsidRPr="00E6129E" w:rsidRDefault="00DF488D" w:rsidP="00E91907">
      <w:pPr>
        <w:spacing w:before="120" w:after="120" w:line="240" w:lineRule="auto"/>
        <w:ind w:firstLine="720"/>
        <w:jc w:val="both"/>
        <w:rPr>
          <w:b/>
          <w:spacing w:val="-4"/>
          <w:sz w:val="26"/>
          <w:szCs w:val="26"/>
          <w:highlight w:val="white"/>
        </w:rPr>
      </w:pPr>
      <w:r>
        <w:rPr>
          <w:b/>
          <w:spacing w:val="-4"/>
          <w:sz w:val="26"/>
          <w:szCs w:val="26"/>
          <w:highlight w:val="white"/>
        </w:rPr>
        <w:t>VIII</w:t>
      </w:r>
      <w:r w:rsidR="00E91907" w:rsidRPr="00E6129E">
        <w:rPr>
          <w:b/>
          <w:spacing w:val="-4"/>
          <w:sz w:val="26"/>
          <w:szCs w:val="26"/>
          <w:highlight w:val="white"/>
        </w:rPr>
        <w:t xml:space="preserve">. </w:t>
      </w:r>
      <w:r w:rsidR="00203315" w:rsidRPr="00203315">
        <w:rPr>
          <w:b/>
          <w:spacing w:val="-4"/>
          <w:sz w:val="26"/>
          <w:szCs w:val="26"/>
        </w:rPr>
        <w:t>Ứ</w:t>
      </w:r>
      <w:r w:rsidR="00E91907" w:rsidRPr="00E6129E">
        <w:rPr>
          <w:b/>
          <w:spacing w:val="-4"/>
          <w:sz w:val="26"/>
          <w:szCs w:val="26"/>
          <w:highlight w:val="white"/>
          <w:u w:color="FF0000"/>
        </w:rPr>
        <w:t xml:space="preserve">ng dụng </w:t>
      </w:r>
      <w:r w:rsidR="00E91907" w:rsidRPr="00E6129E">
        <w:rPr>
          <w:b/>
          <w:spacing w:val="-4"/>
          <w:sz w:val="26"/>
          <w:szCs w:val="26"/>
          <w:highlight w:val="white"/>
        </w:rPr>
        <w:t>công nghệ thông tin trong dạy học và quản lý</w:t>
      </w:r>
    </w:p>
    <w:p w:rsidR="00E91907" w:rsidRPr="00E6129E" w:rsidRDefault="00E91907" w:rsidP="00E91907">
      <w:pPr>
        <w:spacing w:after="0" w:line="240" w:lineRule="auto"/>
        <w:ind w:firstLine="720"/>
        <w:jc w:val="both"/>
        <w:rPr>
          <w:sz w:val="26"/>
          <w:szCs w:val="26"/>
          <w:highlight w:val="white"/>
        </w:rPr>
      </w:pPr>
      <w:r w:rsidRPr="00E6129E">
        <w:rPr>
          <w:sz w:val="26"/>
          <w:szCs w:val="26"/>
          <w:highlight w:val="white"/>
        </w:rPr>
        <w:t>1. Chú trọng ứng dụng công nghệ thông tin trong tổ chức dạy học; tăng cường sử dụng các mô hình kết hợp giữa lớp học truyền thống với các lớp học trực tuyến nhằm tiết kiệm thời gian và chi phí cũng như tăng cường sự công bằng trong việc tiếp cận các dịch vụ giáo dục chất lượng cao...</w:t>
      </w:r>
    </w:p>
    <w:p w:rsidR="00E91907" w:rsidRPr="00E6129E" w:rsidRDefault="00E91907" w:rsidP="00E91907">
      <w:pPr>
        <w:spacing w:after="0" w:line="240" w:lineRule="auto"/>
        <w:ind w:firstLine="720"/>
        <w:jc w:val="both"/>
        <w:rPr>
          <w:sz w:val="26"/>
          <w:szCs w:val="26"/>
          <w:highlight w:val="white"/>
        </w:rPr>
      </w:pPr>
      <w:r w:rsidRPr="00E6129E">
        <w:rPr>
          <w:sz w:val="26"/>
          <w:szCs w:val="26"/>
          <w:highlight w:val="white"/>
        </w:rPr>
        <w:t xml:space="preserve">2. Tăng cường ứng dụng công nghệ thông tin trong tổ chức và quản lí các hoạt động chuyên môn, quản lý kết quả học tập của học sinh; quán triệt giáo viên nhập điểm, sửa điểm đúng quy định, lưu giữ minh chứng khi sửa chữa. </w:t>
      </w:r>
    </w:p>
    <w:p w:rsidR="00E91907" w:rsidRPr="001E6B7C" w:rsidRDefault="00E91907" w:rsidP="00E91907">
      <w:pPr>
        <w:pStyle w:val="BodyTextIndent"/>
        <w:widowControl w:val="0"/>
        <w:overflowPunct w:val="0"/>
        <w:autoSpaceDE w:val="0"/>
        <w:autoSpaceDN w:val="0"/>
        <w:adjustRightInd w:val="0"/>
        <w:spacing w:before="120" w:line="240" w:lineRule="auto"/>
        <w:ind w:left="0" w:firstLine="709"/>
        <w:jc w:val="both"/>
        <w:textAlignment w:val="baseline"/>
        <w:rPr>
          <w:sz w:val="26"/>
          <w:szCs w:val="26"/>
        </w:rPr>
      </w:pPr>
      <w:r w:rsidRPr="00E6129E">
        <w:rPr>
          <w:sz w:val="26"/>
          <w:szCs w:val="26"/>
          <w:highlight w:val="white"/>
        </w:rPr>
        <w:t xml:space="preserve">3. </w:t>
      </w:r>
      <w:r w:rsidRPr="00E6129E">
        <w:rPr>
          <w:sz w:val="26"/>
          <w:szCs w:val="26"/>
          <w:highlight w:val="white"/>
          <w:lang w:val="it-IT"/>
        </w:rPr>
        <w:t xml:space="preserve">Xây dựng kế hoạch và đôn đốc các cơ sở giáo dục nhập số liệu vào hệ thống </w:t>
      </w:r>
      <w:r w:rsidRPr="00E6129E">
        <w:rPr>
          <w:sz w:val="26"/>
          <w:szCs w:val="26"/>
          <w:highlight w:val="white"/>
          <w:u w:color="FF0000"/>
          <w:lang w:val="it-IT"/>
        </w:rPr>
        <w:t xml:space="preserve">EMIS </w:t>
      </w:r>
      <w:r w:rsidRPr="00E6129E">
        <w:rPr>
          <w:sz w:val="26"/>
          <w:szCs w:val="26"/>
          <w:highlight w:val="white"/>
          <w:lang w:val="it-IT"/>
        </w:rPr>
        <w:t xml:space="preserve">theo đúng tiến độ, đảm bảo tính chính xác của số liệu. Khai thác và sử dụng thống nhất bộ số liệu về: trường, lớp, học sinh, giáo viên… toàn ngành và trong báo cáo các cấp; </w:t>
      </w:r>
      <w:r w:rsidRPr="00E6129E">
        <w:rPr>
          <w:sz w:val="26"/>
          <w:szCs w:val="26"/>
          <w:highlight w:val="white"/>
        </w:rPr>
        <w:t>tăng cường tổ chức hội nghị, hội thảo, tập huấn, bồi dưỡng giáo viên, cán bộ quản lý giáo dục bằng hình thức trực tuyến.</w:t>
      </w:r>
    </w:p>
    <w:p w:rsidR="00C9266A" w:rsidRPr="001E6B7C" w:rsidRDefault="00C9266A" w:rsidP="002124BF">
      <w:pPr>
        <w:widowControl w:val="0"/>
        <w:spacing w:before="120" w:after="120" w:line="240" w:lineRule="auto"/>
        <w:ind w:firstLine="709"/>
        <w:jc w:val="both"/>
        <w:rPr>
          <w:b/>
          <w:sz w:val="26"/>
          <w:szCs w:val="26"/>
          <w:highlight w:val="white"/>
        </w:rPr>
      </w:pPr>
      <w:r w:rsidRPr="001E6B7C">
        <w:rPr>
          <w:b/>
          <w:sz w:val="26"/>
          <w:szCs w:val="26"/>
          <w:highlight w:val="white"/>
        </w:rPr>
        <w:t xml:space="preserve">IX. </w:t>
      </w:r>
      <w:r w:rsidR="00203315">
        <w:rPr>
          <w:b/>
          <w:sz w:val="26"/>
          <w:szCs w:val="26"/>
          <w:highlight w:val="white"/>
        </w:rPr>
        <w:t>C</w:t>
      </w:r>
      <w:r w:rsidRPr="001E6B7C">
        <w:rPr>
          <w:b/>
          <w:sz w:val="26"/>
          <w:szCs w:val="26"/>
          <w:highlight w:val="white"/>
        </w:rPr>
        <w:t>ông tác truyền thông</w:t>
      </w:r>
    </w:p>
    <w:p w:rsidR="00C9266A" w:rsidRPr="001E6B7C" w:rsidRDefault="00C9266A" w:rsidP="002124BF">
      <w:pPr>
        <w:widowControl w:val="0"/>
        <w:spacing w:before="120" w:after="120" w:line="240" w:lineRule="auto"/>
        <w:ind w:firstLine="709"/>
        <w:jc w:val="both"/>
        <w:rPr>
          <w:sz w:val="26"/>
          <w:szCs w:val="26"/>
          <w:lang w:val="nl-NL"/>
        </w:rPr>
      </w:pPr>
      <w:r w:rsidRPr="001E6B7C">
        <w:rPr>
          <w:sz w:val="26"/>
          <w:szCs w:val="26"/>
          <w:lang w:val="vi-VN"/>
        </w:rPr>
        <w:t xml:space="preserve">Tiếp tục đẩy mạnh </w:t>
      </w:r>
      <w:r w:rsidRPr="001E6B7C">
        <w:rPr>
          <w:sz w:val="26"/>
          <w:szCs w:val="26"/>
        </w:rPr>
        <w:t>công tác truyền thông</w:t>
      </w:r>
      <w:r w:rsidRPr="001E6B7C">
        <w:rPr>
          <w:sz w:val="26"/>
          <w:szCs w:val="26"/>
          <w:lang w:val="vi-VN"/>
        </w:rPr>
        <w:t>, quán triệt sâu sắc các chủ trương, chính sách của Đảng, Nhà nước, Chính phủ</w:t>
      </w:r>
      <w:r w:rsidRPr="001E6B7C">
        <w:rPr>
          <w:sz w:val="26"/>
          <w:szCs w:val="26"/>
        </w:rPr>
        <w:t>, Quốc hội</w:t>
      </w:r>
      <w:r w:rsidRPr="001E6B7C">
        <w:rPr>
          <w:sz w:val="26"/>
          <w:szCs w:val="26"/>
          <w:lang w:val="vi-VN"/>
        </w:rPr>
        <w:t xml:space="preserve"> và của B</w:t>
      </w:r>
      <w:r w:rsidRPr="001E6B7C">
        <w:rPr>
          <w:sz w:val="26"/>
          <w:szCs w:val="26"/>
        </w:rPr>
        <w:t>ộ GDĐT</w:t>
      </w:r>
      <w:r w:rsidRPr="001E6B7C">
        <w:rPr>
          <w:sz w:val="26"/>
          <w:szCs w:val="26"/>
          <w:lang w:val="vi-VN"/>
        </w:rPr>
        <w:t xml:space="preserve"> về đổi mới </w:t>
      </w:r>
      <w:r w:rsidRPr="001E6B7C">
        <w:rPr>
          <w:sz w:val="26"/>
          <w:szCs w:val="26"/>
          <w:highlight w:val="white"/>
        </w:rPr>
        <w:t>giáo dục trung học</w:t>
      </w:r>
      <w:r w:rsidRPr="001E6B7C">
        <w:rPr>
          <w:sz w:val="26"/>
          <w:szCs w:val="26"/>
        </w:rPr>
        <w:t xml:space="preserve">; </w:t>
      </w:r>
      <w:r w:rsidRPr="001E6B7C">
        <w:rPr>
          <w:sz w:val="26"/>
          <w:szCs w:val="26"/>
          <w:lang w:val="nl-NL"/>
        </w:rPr>
        <w:t xml:space="preserve">tuyên truyền những kết quả đạt được để xã hội hiểu và chia sẻ, đồng thuận với các chủ trương đổi mới </w:t>
      </w:r>
      <w:r w:rsidRPr="001E6B7C">
        <w:rPr>
          <w:sz w:val="26"/>
          <w:szCs w:val="26"/>
          <w:highlight w:val="white"/>
        </w:rPr>
        <w:t>giáo dục trung học</w:t>
      </w:r>
      <w:r w:rsidRPr="001E6B7C">
        <w:rPr>
          <w:sz w:val="26"/>
          <w:szCs w:val="26"/>
          <w:lang w:val="nl-NL"/>
        </w:rPr>
        <w:t>; xây dựng kế hoạch truyền thông, phối hợp chặt chẽ với các cơ quan báo chí địa phương, chủ động cung cấp thông tin kịp thời tạo niềm tin đối với xã hội.</w:t>
      </w:r>
    </w:p>
    <w:p w:rsidR="00C9266A" w:rsidRPr="001E6B7C" w:rsidRDefault="00C9266A" w:rsidP="002124BF">
      <w:pPr>
        <w:widowControl w:val="0"/>
        <w:spacing w:before="120" w:after="120" w:line="240" w:lineRule="auto"/>
        <w:ind w:firstLine="709"/>
        <w:jc w:val="both"/>
        <w:rPr>
          <w:b/>
          <w:i/>
          <w:spacing w:val="-4"/>
          <w:sz w:val="26"/>
          <w:szCs w:val="26"/>
          <w:lang w:eastAsia="vi-VN"/>
        </w:rPr>
      </w:pPr>
      <w:r w:rsidRPr="001E6B7C">
        <w:rPr>
          <w:sz w:val="26"/>
          <w:szCs w:val="26"/>
          <w:lang w:val="nl-NL"/>
        </w:rPr>
        <w:t xml:space="preserve">Động viên đội ngũ giáo viên, cán bộ quản lí giáo dục chủ động viết và đưa tin, bài về các hoạt động của ngành, tập trung vào các tin bài về việc chuẩn bị các điều kiện đổi </w:t>
      </w:r>
      <w:r w:rsidRPr="001E6B7C">
        <w:rPr>
          <w:sz w:val="26"/>
          <w:szCs w:val="26"/>
          <w:lang w:val="nl-NL"/>
        </w:rPr>
        <w:lastRenderedPageBreak/>
        <w:t>mới chương trình giáo dục phổ thông, nhất là các gương người tốt, việc tốt, các điển hình tiên tiến của cấp học để khích lệ các thầy cô giáo, các em học sinh phấn đấu, vươn lên, tạo sức lan tỏa sâu rộng trong cộng đồng.</w:t>
      </w:r>
    </w:p>
    <w:p w:rsidR="00C5183F" w:rsidRPr="00E6129E" w:rsidRDefault="002124BF" w:rsidP="002124BF">
      <w:pPr>
        <w:tabs>
          <w:tab w:val="left" w:pos="360"/>
        </w:tabs>
        <w:spacing w:before="120" w:after="0" w:line="360" w:lineRule="auto"/>
        <w:ind w:firstLine="709"/>
        <w:jc w:val="both"/>
        <w:rPr>
          <w:rFonts w:eastAsia="Times New Roman"/>
          <w:i/>
          <w:iCs/>
          <w:sz w:val="26"/>
          <w:szCs w:val="26"/>
          <w:u w:val="single"/>
          <w:lang w:val="nl-NL"/>
        </w:rPr>
      </w:pPr>
      <w:r>
        <w:rPr>
          <w:rFonts w:eastAsia="Times New Roman"/>
          <w:b/>
          <w:bCs/>
          <w:sz w:val="26"/>
          <w:szCs w:val="26"/>
          <w:lang w:val="nl-NL"/>
        </w:rPr>
        <w:tab/>
      </w:r>
      <w:r w:rsidR="00E51518">
        <w:rPr>
          <w:rFonts w:eastAsia="Times New Roman"/>
          <w:b/>
          <w:bCs/>
          <w:sz w:val="26"/>
          <w:szCs w:val="26"/>
          <w:lang w:val="nl-NL"/>
        </w:rPr>
        <w:t>X</w:t>
      </w:r>
      <w:r w:rsidR="00C5183F" w:rsidRPr="00E6129E">
        <w:rPr>
          <w:rFonts w:eastAsia="Times New Roman"/>
          <w:b/>
          <w:bCs/>
          <w:sz w:val="26"/>
          <w:szCs w:val="26"/>
          <w:lang w:val="nl-NL"/>
        </w:rPr>
        <w:t>. Tổ chức các kỳ thi, Hội thi:</w:t>
      </w:r>
    </w:p>
    <w:p w:rsidR="00C5183F" w:rsidRPr="00E6129E" w:rsidRDefault="00C5183F" w:rsidP="002124BF">
      <w:pPr>
        <w:tabs>
          <w:tab w:val="left" w:pos="360"/>
        </w:tabs>
        <w:spacing w:after="0" w:line="240" w:lineRule="auto"/>
        <w:ind w:firstLine="709"/>
        <w:jc w:val="both"/>
        <w:rPr>
          <w:sz w:val="26"/>
          <w:szCs w:val="26"/>
          <w:lang w:val="nl-NL"/>
        </w:rPr>
      </w:pPr>
      <w:r w:rsidRPr="00E6129E">
        <w:rPr>
          <w:sz w:val="26"/>
          <w:szCs w:val="26"/>
          <w:lang w:val="nl-NL"/>
        </w:rPr>
        <w:tab/>
        <w:t>- Thi nghiên cứu khoa học kĩ thuật dành cho HS trung học;</w:t>
      </w:r>
    </w:p>
    <w:p w:rsidR="00C5183F" w:rsidRPr="00E6129E" w:rsidRDefault="00C5183F" w:rsidP="002124BF">
      <w:pPr>
        <w:tabs>
          <w:tab w:val="left" w:pos="360"/>
        </w:tabs>
        <w:spacing w:after="0" w:line="240" w:lineRule="auto"/>
        <w:ind w:firstLine="709"/>
        <w:jc w:val="both"/>
        <w:rPr>
          <w:sz w:val="26"/>
          <w:szCs w:val="26"/>
          <w:lang w:val="nl-NL"/>
        </w:rPr>
      </w:pPr>
      <w:r w:rsidRPr="00E6129E">
        <w:rPr>
          <w:sz w:val="26"/>
          <w:szCs w:val="26"/>
          <w:lang w:val="nl-NL"/>
        </w:rPr>
        <w:t xml:space="preserve">- Thi chọn học sinh giỏi các môn văn hoá, thi giáo viên dạy giỏi các môn theo tinh thần tự nguyện đăng ký. </w:t>
      </w:r>
    </w:p>
    <w:p w:rsidR="00C5183F" w:rsidRPr="00E6129E" w:rsidRDefault="00C5183F" w:rsidP="002124BF">
      <w:pPr>
        <w:tabs>
          <w:tab w:val="left" w:pos="360"/>
        </w:tabs>
        <w:spacing w:after="0" w:line="240" w:lineRule="auto"/>
        <w:ind w:firstLine="709"/>
        <w:jc w:val="both"/>
        <w:rPr>
          <w:sz w:val="26"/>
          <w:szCs w:val="26"/>
          <w:lang w:val="nl-NL"/>
        </w:rPr>
      </w:pPr>
      <w:r w:rsidRPr="00E6129E">
        <w:rPr>
          <w:sz w:val="26"/>
          <w:szCs w:val="26"/>
          <w:lang w:val="nl-NL"/>
        </w:rPr>
        <w:t>- Tổ chức Hội khỏe Phù Đổng.</w:t>
      </w:r>
    </w:p>
    <w:p w:rsidR="00E171A2" w:rsidRDefault="00116F56" w:rsidP="00E171A2">
      <w:pPr>
        <w:tabs>
          <w:tab w:val="left" w:pos="360"/>
        </w:tabs>
        <w:spacing w:after="0" w:line="240" w:lineRule="auto"/>
        <w:ind w:firstLine="709"/>
        <w:jc w:val="both"/>
        <w:rPr>
          <w:sz w:val="26"/>
          <w:szCs w:val="26"/>
          <w:lang w:val="nl-NL"/>
        </w:rPr>
      </w:pPr>
      <w:r>
        <w:rPr>
          <w:sz w:val="26"/>
          <w:szCs w:val="26"/>
          <w:lang w:val="nl-NL"/>
        </w:rPr>
        <w:t>- Thi THPT qu</w:t>
      </w:r>
      <w:r w:rsidRPr="00116F56">
        <w:rPr>
          <w:sz w:val="26"/>
          <w:szCs w:val="26"/>
          <w:lang w:val="nl-NL"/>
        </w:rPr>
        <w:t>ốc</w:t>
      </w:r>
      <w:r>
        <w:rPr>
          <w:sz w:val="26"/>
          <w:szCs w:val="26"/>
          <w:lang w:val="nl-NL"/>
        </w:rPr>
        <w:t xml:space="preserve"> gia l</w:t>
      </w:r>
      <w:r w:rsidRPr="00116F56">
        <w:rPr>
          <w:sz w:val="26"/>
          <w:szCs w:val="26"/>
          <w:lang w:val="nl-NL"/>
        </w:rPr>
        <w:t>ớp</w:t>
      </w:r>
      <w:r>
        <w:rPr>
          <w:sz w:val="26"/>
          <w:szCs w:val="26"/>
          <w:lang w:val="nl-NL"/>
        </w:rPr>
        <w:t xml:space="preserve"> 12 </w:t>
      </w:r>
      <w:r w:rsidRPr="00E6129E">
        <w:rPr>
          <w:sz w:val="26"/>
          <w:szCs w:val="26"/>
          <w:lang w:val="nl-NL"/>
        </w:rPr>
        <w:t>năm học 20</w:t>
      </w:r>
      <w:r>
        <w:rPr>
          <w:sz w:val="26"/>
          <w:szCs w:val="26"/>
          <w:lang w:val="nl-NL"/>
        </w:rPr>
        <w:t>19</w:t>
      </w:r>
      <w:r w:rsidRPr="00E6129E">
        <w:rPr>
          <w:sz w:val="26"/>
          <w:szCs w:val="26"/>
          <w:lang w:val="nl-NL"/>
        </w:rPr>
        <w:t xml:space="preserve"> </w:t>
      </w:r>
      <w:r>
        <w:rPr>
          <w:sz w:val="26"/>
          <w:szCs w:val="26"/>
          <w:lang w:val="nl-NL"/>
        </w:rPr>
        <w:t>–</w:t>
      </w:r>
      <w:r w:rsidRPr="00E6129E">
        <w:rPr>
          <w:sz w:val="26"/>
          <w:szCs w:val="26"/>
          <w:lang w:val="nl-NL"/>
        </w:rPr>
        <w:t xml:space="preserve"> 202</w:t>
      </w:r>
      <w:r>
        <w:rPr>
          <w:sz w:val="26"/>
          <w:szCs w:val="26"/>
          <w:lang w:val="nl-NL"/>
        </w:rPr>
        <w:t>0.</w:t>
      </w:r>
    </w:p>
    <w:p w:rsidR="00E171A2" w:rsidRDefault="00E171A2" w:rsidP="00E171A2">
      <w:pPr>
        <w:tabs>
          <w:tab w:val="left" w:pos="360"/>
        </w:tabs>
        <w:spacing w:after="0" w:line="240" w:lineRule="auto"/>
        <w:ind w:firstLine="709"/>
        <w:jc w:val="both"/>
        <w:rPr>
          <w:sz w:val="26"/>
          <w:szCs w:val="26"/>
          <w:lang w:val="nl-NL"/>
        </w:rPr>
      </w:pPr>
      <w:r w:rsidRPr="00E6129E">
        <w:rPr>
          <w:sz w:val="26"/>
          <w:szCs w:val="26"/>
          <w:lang w:val="nl-NL"/>
        </w:rPr>
        <w:t>- Thi tuyển sinh lớp 10 THPT năm học 2020 - 2021.</w:t>
      </w:r>
    </w:p>
    <w:p w:rsidR="00C5183F" w:rsidRPr="00E6129E" w:rsidRDefault="00C5183F" w:rsidP="002124BF">
      <w:pPr>
        <w:tabs>
          <w:tab w:val="left" w:pos="360"/>
        </w:tabs>
        <w:spacing w:after="0" w:line="240" w:lineRule="auto"/>
        <w:ind w:firstLine="709"/>
        <w:jc w:val="both"/>
        <w:rPr>
          <w:sz w:val="26"/>
          <w:szCs w:val="26"/>
          <w:lang w:val="nl-NL"/>
        </w:rPr>
      </w:pPr>
      <w:r w:rsidRPr="00E6129E">
        <w:rPr>
          <w:sz w:val="26"/>
          <w:szCs w:val="26"/>
          <w:lang w:val="nl-NL"/>
        </w:rPr>
        <w:t>Mỗi nội dung thi sẽ có hướng dẫn riêng.</w:t>
      </w:r>
    </w:p>
    <w:p w:rsidR="00C5183F" w:rsidRPr="00E6129E" w:rsidRDefault="00E51518" w:rsidP="002A4D9A">
      <w:pPr>
        <w:spacing w:before="120" w:after="120" w:line="240" w:lineRule="auto"/>
        <w:ind w:firstLine="709"/>
        <w:jc w:val="both"/>
        <w:rPr>
          <w:rFonts w:eastAsia="Times New Roman"/>
          <w:b/>
          <w:sz w:val="26"/>
          <w:szCs w:val="26"/>
          <w:lang w:val="nl-NL"/>
        </w:rPr>
      </w:pPr>
      <w:r>
        <w:rPr>
          <w:rFonts w:eastAsia="Times New Roman"/>
          <w:b/>
          <w:sz w:val="26"/>
          <w:szCs w:val="26"/>
          <w:lang w:val="nl-NL"/>
        </w:rPr>
        <w:t>X</w:t>
      </w:r>
      <w:r w:rsidR="00C5183F" w:rsidRPr="00E6129E">
        <w:rPr>
          <w:rFonts w:eastAsia="Times New Roman"/>
          <w:b/>
          <w:sz w:val="26"/>
          <w:szCs w:val="26"/>
          <w:lang w:val="nl-NL"/>
        </w:rPr>
        <w:t xml:space="preserve">I. Tổ chức thực hiện: </w:t>
      </w:r>
    </w:p>
    <w:p w:rsidR="00C5183F" w:rsidRPr="00E6129E" w:rsidRDefault="00C5183F" w:rsidP="002124BF">
      <w:pPr>
        <w:spacing w:after="0" w:line="240" w:lineRule="auto"/>
        <w:ind w:firstLine="709"/>
        <w:jc w:val="both"/>
        <w:rPr>
          <w:rFonts w:eastAsia="Times New Roman"/>
          <w:bCs/>
          <w:spacing w:val="-2"/>
          <w:sz w:val="26"/>
          <w:szCs w:val="26"/>
          <w:lang w:val="nl-NL"/>
        </w:rPr>
      </w:pPr>
      <w:r w:rsidRPr="00E6129E">
        <w:rPr>
          <w:rFonts w:eastAsia="Times New Roman"/>
          <w:bCs/>
          <w:spacing w:val="-2"/>
          <w:sz w:val="26"/>
          <w:szCs w:val="26"/>
          <w:lang w:val="nl-NL"/>
        </w:rPr>
        <w:t xml:space="preserve">- Các phòng GDĐT hướng dẫn các trường THCS xây dựng kế hoạch </w:t>
      </w:r>
      <w:r w:rsidR="00E05278">
        <w:rPr>
          <w:rFonts w:eastAsia="Times New Roman"/>
          <w:bCs/>
          <w:spacing w:val="-2"/>
          <w:sz w:val="26"/>
          <w:szCs w:val="26"/>
          <w:lang w:val="nl-NL"/>
        </w:rPr>
        <w:t>gi</w:t>
      </w:r>
      <w:r w:rsidR="00E05278" w:rsidRPr="00E05278">
        <w:rPr>
          <w:rFonts w:eastAsia="Times New Roman"/>
          <w:bCs/>
          <w:spacing w:val="-2"/>
          <w:sz w:val="26"/>
          <w:szCs w:val="26"/>
          <w:lang w:val="nl-NL"/>
        </w:rPr>
        <w:t>áo</w:t>
      </w:r>
      <w:r w:rsidR="00E05278">
        <w:rPr>
          <w:rFonts w:eastAsia="Times New Roman"/>
          <w:bCs/>
          <w:spacing w:val="-2"/>
          <w:sz w:val="26"/>
          <w:szCs w:val="26"/>
          <w:lang w:val="nl-NL"/>
        </w:rPr>
        <w:t xml:space="preserve"> d</w:t>
      </w:r>
      <w:r w:rsidR="00E05278" w:rsidRPr="00E05278">
        <w:rPr>
          <w:rFonts w:eastAsia="Times New Roman"/>
          <w:bCs/>
          <w:spacing w:val="-2"/>
          <w:sz w:val="26"/>
          <w:szCs w:val="26"/>
          <w:lang w:val="nl-NL"/>
        </w:rPr>
        <w:t>ục</w:t>
      </w:r>
      <w:r w:rsidR="00E05278">
        <w:rPr>
          <w:rFonts w:eastAsia="Times New Roman"/>
          <w:bCs/>
          <w:spacing w:val="-2"/>
          <w:sz w:val="26"/>
          <w:szCs w:val="26"/>
          <w:lang w:val="nl-NL"/>
        </w:rPr>
        <w:t xml:space="preserve"> nh</w:t>
      </w:r>
      <w:r w:rsidR="00E05278" w:rsidRPr="00E05278">
        <w:rPr>
          <w:rFonts w:eastAsia="Times New Roman"/>
          <w:bCs/>
          <w:spacing w:val="-2"/>
          <w:sz w:val="26"/>
          <w:szCs w:val="26"/>
          <w:lang w:val="nl-NL"/>
        </w:rPr>
        <w:t>à</w:t>
      </w:r>
      <w:r w:rsidR="00E05278">
        <w:rPr>
          <w:rFonts w:eastAsia="Times New Roman"/>
          <w:bCs/>
          <w:spacing w:val="-2"/>
          <w:sz w:val="26"/>
          <w:szCs w:val="26"/>
          <w:lang w:val="nl-NL"/>
        </w:rPr>
        <w:t xml:space="preserve"> trư</w:t>
      </w:r>
      <w:r w:rsidR="00E05278" w:rsidRPr="00E05278">
        <w:rPr>
          <w:rFonts w:eastAsia="Times New Roman"/>
          <w:bCs/>
          <w:spacing w:val="-2"/>
          <w:sz w:val="26"/>
          <w:szCs w:val="26"/>
          <w:lang w:val="nl-NL"/>
        </w:rPr>
        <w:t>ờng</w:t>
      </w:r>
      <w:r w:rsidR="00E05278">
        <w:rPr>
          <w:rFonts w:eastAsia="Times New Roman"/>
          <w:bCs/>
          <w:spacing w:val="-2"/>
          <w:sz w:val="26"/>
          <w:szCs w:val="26"/>
          <w:lang w:val="nl-NL"/>
        </w:rPr>
        <w:t xml:space="preserve"> n</w:t>
      </w:r>
      <w:r w:rsidR="00E05278" w:rsidRPr="00E05278">
        <w:rPr>
          <w:rFonts w:eastAsia="Times New Roman"/>
          <w:bCs/>
          <w:spacing w:val="-2"/>
          <w:sz w:val="26"/>
          <w:szCs w:val="26"/>
          <w:lang w:val="nl-NL"/>
        </w:rPr>
        <w:t>ă</w:t>
      </w:r>
      <w:r w:rsidR="00E05278">
        <w:rPr>
          <w:rFonts w:eastAsia="Times New Roman"/>
          <w:bCs/>
          <w:spacing w:val="-2"/>
          <w:sz w:val="26"/>
          <w:szCs w:val="26"/>
          <w:lang w:val="nl-NL"/>
        </w:rPr>
        <w:t>m h</w:t>
      </w:r>
      <w:r w:rsidR="00E05278" w:rsidRPr="00E05278">
        <w:rPr>
          <w:rFonts w:eastAsia="Times New Roman"/>
          <w:bCs/>
          <w:spacing w:val="-2"/>
          <w:sz w:val="26"/>
          <w:szCs w:val="26"/>
          <w:lang w:val="nl-NL"/>
        </w:rPr>
        <w:t>ọc</w:t>
      </w:r>
      <w:r w:rsidR="00E05278">
        <w:rPr>
          <w:rFonts w:eastAsia="Times New Roman"/>
          <w:bCs/>
          <w:spacing w:val="-2"/>
          <w:sz w:val="26"/>
          <w:szCs w:val="26"/>
          <w:lang w:val="nl-NL"/>
        </w:rPr>
        <w:t xml:space="preserve"> 2019 – 2020 </w:t>
      </w:r>
      <w:r w:rsidRPr="00E6129E">
        <w:rPr>
          <w:rFonts w:eastAsia="Times New Roman"/>
          <w:bCs/>
          <w:spacing w:val="-2"/>
          <w:sz w:val="26"/>
          <w:szCs w:val="26"/>
          <w:lang w:val="nl-NL"/>
        </w:rPr>
        <w:t xml:space="preserve">và phê duyệt kế hoạch </w:t>
      </w:r>
      <w:r w:rsidR="00E05278">
        <w:rPr>
          <w:rFonts w:eastAsia="Times New Roman"/>
          <w:bCs/>
          <w:spacing w:val="-2"/>
          <w:sz w:val="26"/>
          <w:szCs w:val="26"/>
          <w:lang w:val="nl-NL"/>
        </w:rPr>
        <w:t>c</w:t>
      </w:r>
      <w:r w:rsidR="00E05278" w:rsidRPr="00E05278">
        <w:rPr>
          <w:rFonts w:eastAsia="Times New Roman"/>
          <w:bCs/>
          <w:spacing w:val="-2"/>
          <w:sz w:val="26"/>
          <w:szCs w:val="26"/>
          <w:lang w:val="nl-NL"/>
        </w:rPr>
        <w:t>ủa</w:t>
      </w:r>
      <w:r w:rsidR="00E05278">
        <w:rPr>
          <w:rFonts w:eastAsia="Times New Roman"/>
          <w:bCs/>
          <w:spacing w:val="-2"/>
          <w:sz w:val="26"/>
          <w:szCs w:val="26"/>
          <w:lang w:val="nl-NL"/>
        </w:rPr>
        <w:t xml:space="preserve"> c</w:t>
      </w:r>
      <w:r w:rsidR="00E05278" w:rsidRPr="00E05278">
        <w:rPr>
          <w:rFonts w:eastAsia="Times New Roman"/>
          <w:bCs/>
          <w:spacing w:val="-2"/>
          <w:sz w:val="26"/>
          <w:szCs w:val="26"/>
          <w:lang w:val="nl-NL"/>
        </w:rPr>
        <w:t>ác</w:t>
      </w:r>
      <w:r w:rsidR="00E05278">
        <w:rPr>
          <w:rFonts w:eastAsia="Times New Roman"/>
          <w:bCs/>
          <w:spacing w:val="-2"/>
          <w:sz w:val="26"/>
          <w:szCs w:val="26"/>
          <w:lang w:val="nl-NL"/>
        </w:rPr>
        <w:t xml:space="preserve"> trư</w:t>
      </w:r>
      <w:r w:rsidR="00E05278" w:rsidRPr="00E05278">
        <w:rPr>
          <w:rFonts w:eastAsia="Times New Roman"/>
          <w:bCs/>
          <w:spacing w:val="-2"/>
          <w:sz w:val="26"/>
          <w:szCs w:val="26"/>
          <w:lang w:val="nl-NL"/>
        </w:rPr>
        <w:t>ờng</w:t>
      </w:r>
      <w:r w:rsidRPr="00E6129E">
        <w:rPr>
          <w:rFonts w:eastAsia="Times New Roman"/>
          <w:bCs/>
          <w:spacing w:val="-2"/>
          <w:sz w:val="26"/>
          <w:szCs w:val="26"/>
          <w:lang w:val="nl-NL"/>
        </w:rPr>
        <w:t>.</w:t>
      </w:r>
    </w:p>
    <w:p w:rsidR="00C5183F" w:rsidRPr="00E6129E" w:rsidRDefault="00C5183F" w:rsidP="002124BF">
      <w:pPr>
        <w:spacing w:after="0" w:line="240" w:lineRule="auto"/>
        <w:ind w:firstLine="709"/>
        <w:jc w:val="both"/>
        <w:rPr>
          <w:rFonts w:eastAsia="Times New Roman"/>
          <w:bCs/>
          <w:spacing w:val="-2"/>
          <w:sz w:val="26"/>
          <w:szCs w:val="26"/>
          <w:lang w:val="nl-NL"/>
        </w:rPr>
      </w:pPr>
      <w:r w:rsidRPr="00E6129E">
        <w:rPr>
          <w:rFonts w:eastAsia="Times New Roman"/>
          <w:bCs/>
          <w:spacing w:val="-2"/>
          <w:sz w:val="26"/>
          <w:szCs w:val="26"/>
          <w:lang w:val="nl-NL"/>
        </w:rPr>
        <w:t xml:space="preserve">- Các trường THPT xây dựng kế hoạch </w:t>
      </w:r>
      <w:r w:rsidR="00E05278">
        <w:rPr>
          <w:rFonts w:eastAsia="Times New Roman"/>
          <w:bCs/>
          <w:spacing w:val="-2"/>
          <w:sz w:val="26"/>
          <w:szCs w:val="26"/>
          <w:lang w:val="nl-NL"/>
        </w:rPr>
        <w:t>gi</w:t>
      </w:r>
      <w:r w:rsidR="00E05278" w:rsidRPr="00E05278">
        <w:rPr>
          <w:rFonts w:eastAsia="Times New Roman"/>
          <w:bCs/>
          <w:spacing w:val="-2"/>
          <w:sz w:val="26"/>
          <w:szCs w:val="26"/>
          <w:lang w:val="nl-NL"/>
        </w:rPr>
        <w:t>áo</w:t>
      </w:r>
      <w:r w:rsidR="00E05278">
        <w:rPr>
          <w:rFonts w:eastAsia="Times New Roman"/>
          <w:bCs/>
          <w:spacing w:val="-2"/>
          <w:sz w:val="26"/>
          <w:szCs w:val="26"/>
          <w:lang w:val="nl-NL"/>
        </w:rPr>
        <w:t xml:space="preserve"> d</w:t>
      </w:r>
      <w:r w:rsidR="00E05278" w:rsidRPr="00E05278">
        <w:rPr>
          <w:rFonts w:eastAsia="Times New Roman"/>
          <w:bCs/>
          <w:spacing w:val="-2"/>
          <w:sz w:val="26"/>
          <w:szCs w:val="26"/>
          <w:lang w:val="nl-NL"/>
        </w:rPr>
        <w:t>ục</w:t>
      </w:r>
      <w:r w:rsidR="00E05278">
        <w:rPr>
          <w:rFonts w:eastAsia="Times New Roman"/>
          <w:bCs/>
          <w:spacing w:val="-2"/>
          <w:sz w:val="26"/>
          <w:szCs w:val="26"/>
          <w:lang w:val="nl-NL"/>
        </w:rPr>
        <w:t xml:space="preserve"> nh</w:t>
      </w:r>
      <w:r w:rsidR="00E05278" w:rsidRPr="00E05278">
        <w:rPr>
          <w:rFonts w:eastAsia="Times New Roman"/>
          <w:bCs/>
          <w:spacing w:val="-2"/>
          <w:sz w:val="26"/>
          <w:szCs w:val="26"/>
          <w:lang w:val="nl-NL"/>
        </w:rPr>
        <w:t>à</w:t>
      </w:r>
      <w:r w:rsidR="00E05278">
        <w:rPr>
          <w:rFonts w:eastAsia="Times New Roman"/>
          <w:bCs/>
          <w:spacing w:val="-2"/>
          <w:sz w:val="26"/>
          <w:szCs w:val="26"/>
          <w:lang w:val="nl-NL"/>
        </w:rPr>
        <w:t xml:space="preserve"> trư</w:t>
      </w:r>
      <w:r w:rsidR="00E05278" w:rsidRPr="00E05278">
        <w:rPr>
          <w:rFonts w:eastAsia="Times New Roman"/>
          <w:bCs/>
          <w:spacing w:val="-2"/>
          <w:sz w:val="26"/>
          <w:szCs w:val="26"/>
          <w:lang w:val="nl-NL"/>
        </w:rPr>
        <w:t>ờng</w:t>
      </w:r>
      <w:r w:rsidR="00E05278">
        <w:rPr>
          <w:rFonts w:eastAsia="Times New Roman"/>
          <w:bCs/>
          <w:spacing w:val="-2"/>
          <w:sz w:val="26"/>
          <w:szCs w:val="26"/>
          <w:lang w:val="nl-NL"/>
        </w:rPr>
        <w:t xml:space="preserve"> </w:t>
      </w:r>
      <w:r w:rsidRPr="00E6129E">
        <w:rPr>
          <w:rFonts w:eastAsia="Times New Roman"/>
          <w:bCs/>
          <w:spacing w:val="-2"/>
          <w:sz w:val="26"/>
          <w:szCs w:val="26"/>
          <w:lang w:val="nl-NL"/>
        </w:rPr>
        <w:t>năm học</w:t>
      </w:r>
      <w:r w:rsidR="00E05278">
        <w:rPr>
          <w:rFonts w:eastAsia="Times New Roman"/>
          <w:bCs/>
          <w:spacing w:val="-2"/>
          <w:sz w:val="26"/>
          <w:szCs w:val="26"/>
          <w:lang w:val="nl-NL"/>
        </w:rPr>
        <w:t xml:space="preserve"> 2019 - 2020</w:t>
      </w:r>
      <w:r w:rsidRPr="00E6129E">
        <w:rPr>
          <w:rFonts w:eastAsia="Times New Roman"/>
          <w:bCs/>
          <w:spacing w:val="-2"/>
          <w:sz w:val="26"/>
          <w:szCs w:val="26"/>
          <w:lang w:val="nl-NL"/>
        </w:rPr>
        <w:t xml:space="preserve">; duyệt với Sở theo </w:t>
      </w:r>
      <w:r w:rsidR="001F5998">
        <w:rPr>
          <w:rFonts w:eastAsia="Times New Roman"/>
          <w:bCs/>
          <w:spacing w:val="-2"/>
          <w:sz w:val="26"/>
          <w:szCs w:val="26"/>
          <w:lang w:val="nl-NL"/>
        </w:rPr>
        <w:t>lịch</w:t>
      </w:r>
      <w:r w:rsidRPr="00E6129E">
        <w:rPr>
          <w:rFonts w:eastAsia="Times New Roman"/>
          <w:bCs/>
          <w:spacing w:val="-2"/>
          <w:sz w:val="26"/>
          <w:szCs w:val="26"/>
          <w:lang w:val="nl-NL"/>
        </w:rPr>
        <w:t>.</w:t>
      </w:r>
      <w:r w:rsidR="001F5998">
        <w:rPr>
          <w:rFonts w:eastAsia="Times New Roman"/>
          <w:bCs/>
          <w:spacing w:val="-2"/>
          <w:sz w:val="26"/>
          <w:szCs w:val="26"/>
          <w:lang w:val="nl-NL"/>
        </w:rPr>
        <w:t xml:space="preserve"> </w:t>
      </w:r>
    </w:p>
    <w:p w:rsidR="00C5183F" w:rsidRDefault="00C5183F" w:rsidP="002124BF">
      <w:pPr>
        <w:spacing w:after="0" w:line="240" w:lineRule="auto"/>
        <w:ind w:firstLine="709"/>
        <w:jc w:val="both"/>
        <w:rPr>
          <w:spacing w:val="-2"/>
          <w:sz w:val="26"/>
          <w:szCs w:val="26"/>
        </w:rPr>
      </w:pPr>
      <w:r w:rsidRPr="00E6129E">
        <w:rPr>
          <w:rFonts w:eastAsia="Times New Roman"/>
          <w:bCs/>
          <w:spacing w:val="-2"/>
          <w:sz w:val="26"/>
          <w:szCs w:val="26"/>
          <w:lang w:val="nl-NL"/>
        </w:rPr>
        <w:t>- Sở GDĐT phê duyệt kế hoạch các trường THPT; t</w:t>
      </w:r>
      <w:r w:rsidRPr="00E6129E">
        <w:rPr>
          <w:spacing w:val="-2"/>
          <w:sz w:val="26"/>
          <w:szCs w:val="26"/>
        </w:rPr>
        <w:t xml:space="preserve">ổ chức kiểm tra việc thực hiện nhiệm vụ năm học đối với các phòng GDĐT, các trường THPT và các đơn vị trực thuộc khác. Nội dung kiểm tra là toàn bộ các hoạt động chuyên môn, các nhiệm vụ tại các cơ sở giáo dục trung học. </w:t>
      </w:r>
    </w:p>
    <w:p w:rsidR="00C5183F" w:rsidRPr="00E6129E" w:rsidRDefault="00C5183F" w:rsidP="002124BF">
      <w:pPr>
        <w:spacing w:after="0" w:line="240" w:lineRule="auto"/>
        <w:ind w:firstLine="709"/>
        <w:jc w:val="both"/>
        <w:rPr>
          <w:sz w:val="26"/>
          <w:szCs w:val="26"/>
        </w:rPr>
      </w:pPr>
      <w:r w:rsidRPr="00E6129E">
        <w:rPr>
          <w:rFonts w:eastAsia="Times New Roman"/>
          <w:sz w:val="26"/>
          <w:szCs w:val="26"/>
          <w:lang w:val="nl-NL"/>
        </w:rPr>
        <w:t>Yêu cầu</w:t>
      </w:r>
      <w:r w:rsidRPr="00E6129E">
        <w:rPr>
          <w:rFonts w:eastAsia="Times New Roman"/>
          <w:b/>
          <w:sz w:val="26"/>
          <w:szCs w:val="26"/>
          <w:lang w:val="nl-NL"/>
        </w:rPr>
        <w:t xml:space="preserve"> </w:t>
      </w:r>
      <w:r w:rsidRPr="00E6129E">
        <w:rPr>
          <w:rFonts w:eastAsia="Times New Roman"/>
          <w:spacing w:val="-2"/>
          <w:sz w:val="26"/>
          <w:szCs w:val="26"/>
        </w:rPr>
        <w:t>các đơn vị phổ biến đầy đủ văn bản này đến cán bộ, giáo viên, nhân viên; trang bị hoặc hướng dẫn cán bộ, giáo viên, nhân viên về các văn bản liên quan. Tổ chức thực hiện tốt nhiệm vụ năm học. C</w:t>
      </w:r>
      <w:r w:rsidRPr="00E6129E">
        <w:rPr>
          <w:rFonts w:eastAsia="Times New Roman"/>
          <w:spacing w:val="-2"/>
          <w:sz w:val="26"/>
          <w:szCs w:val="26"/>
          <w:lang w:val="vi-VN"/>
        </w:rPr>
        <w:t xml:space="preserve">hấp hành </w:t>
      </w:r>
      <w:r w:rsidRPr="00E6129E">
        <w:rPr>
          <w:rFonts w:eastAsia="Times New Roman"/>
          <w:spacing w:val="-2"/>
          <w:sz w:val="26"/>
          <w:szCs w:val="26"/>
        </w:rPr>
        <w:t xml:space="preserve">nghiêm túc </w:t>
      </w:r>
      <w:r w:rsidRPr="00E6129E">
        <w:rPr>
          <w:rFonts w:eastAsia="Times New Roman"/>
          <w:spacing w:val="-2"/>
          <w:sz w:val="26"/>
          <w:szCs w:val="26"/>
          <w:lang w:val="vi-VN"/>
        </w:rPr>
        <w:t>chế độ báo cáo</w:t>
      </w:r>
      <w:r w:rsidRPr="00E6129E">
        <w:rPr>
          <w:rFonts w:eastAsia="Times New Roman"/>
          <w:spacing w:val="-2"/>
          <w:sz w:val="26"/>
          <w:szCs w:val="26"/>
        </w:rPr>
        <w:t xml:space="preserve"> định kỳ</w:t>
      </w:r>
      <w:r w:rsidRPr="00E6129E">
        <w:rPr>
          <w:rFonts w:eastAsia="Times New Roman"/>
          <w:spacing w:val="-2"/>
          <w:sz w:val="26"/>
          <w:szCs w:val="26"/>
          <w:lang w:val="vi-VN"/>
        </w:rPr>
        <w:t>,</w:t>
      </w:r>
      <w:r w:rsidRPr="00E6129E">
        <w:rPr>
          <w:rFonts w:eastAsia="Times New Roman"/>
          <w:spacing w:val="-2"/>
          <w:sz w:val="26"/>
          <w:szCs w:val="26"/>
        </w:rPr>
        <w:t xml:space="preserve"> báo cáo đột xuất; đúng thể thức, đúng biểu mẫu</w:t>
      </w:r>
      <w:r w:rsidRPr="00E6129E">
        <w:rPr>
          <w:rFonts w:eastAsia="Times New Roman"/>
          <w:spacing w:val="-2"/>
          <w:sz w:val="26"/>
          <w:szCs w:val="26"/>
          <w:lang w:val="vi-VN"/>
        </w:rPr>
        <w:t xml:space="preserve"> và đúng thời hạn theo quy định</w:t>
      </w:r>
      <w:r w:rsidRPr="00E6129E">
        <w:rPr>
          <w:rFonts w:eastAsia="Times New Roman"/>
          <w:spacing w:val="-2"/>
          <w:sz w:val="26"/>
          <w:szCs w:val="26"/>
        </w:rPr>
        <w:t xml:space="preserve">. </w:t>
      </w:r>
      <w:r w:rsidRPr="00E6129E">
        <w:rPr>
          <w:sz w:val="26"/>
          <w:szCs w:val="26"/>
        </w:rPr>
        <w:t xml:space="preserve">Công tác thi đua khen thưởng được căn cứ các nhiệm vụ nêu trên sẽ có hướng dẫn riêng. Sở GDĐT khuyến khích các địa phương có nhiều mô hình đổi mới; vượt lên khó khăn để hoàn thành tốt nhiệm vụ GDTrH. </w:t>
      </w:r>
    </w:p>
    <w:p w:rsidR="00C5183F" w:rsidRDefault="00C5183F" w:rsidP="002124BF">
      <w:pPr>
        <w:spacing w:after="0" w:line="240" w:lineRule="auto"/>
        <w:ind w:firstLine="709"/>
        <w:jc w:val="both"/>
        <w:rPr>
          <w:sz w:val="26"/>
          <w:szCs w:val="26"/>
        </w:rPr>
      </w:pPr>
      <w:r w:rsidRPr="00E6129E">
        <w:rPr>
          <w:sz w:val="26"/>
          <w:szCs w:val="26"/>
        </w:rPr>
        <w:t>Trong quá trình thực hiện có điều gì vướng mắc cần báo cáo kịp thời về Sở (phòng GDTrH-GDTX) để được tháo gỡ./.</w:t>
      </w:r>
    </w:p>
    <w:p w:rsidR="000F623C" w:rsidRPr="00E6129E" w:rsidRDefault="000F623C" w:rsidP="002124BF">
      <w:pPr>
        <w:spacing w:after="0" w:line="240" w:lineRule="auto"/>
        <w:ind w:firstLine="709"/>
        <w:jc w:val="both"/>
        <w:rPr>
          <w:sz w:val="26"/>
          <w:szCs w:val="26"/>
        </w:rPr>
      </w:pPr>
    </w:p>
    <w:tbl>
      <w:tblPr>
        <w:tblW w:w="9360" w:type="dxa"/>
        <w:tblInd w:w="108" w:type="dxa"/>
        <w:tblLayout w:type="fixed"/>
        <w:tblLook w:val="0000" w:firstRow="0" w:lastRow="0" w:firstColumn="0" w:lastColumn="0" w:noHBand="0" w:noVBand="0"/>
      </w:tblPr>
      <w:tblGrid>
        <w:gridCol w:w="5358"/>
        <w:gridCol w:w="4002"/>
      </w:tblGrid>
      <w:tr w:rsidR="00C5183F" w:rsidRPr="00E6129E" w:rsidTr="00EA4A2D">
        <w:trPr>
          <w:trHeight w:val="61"/>
        </w:trPr>
        <w:tc>
          <w:tcPr>
            <w:tcW w:w="5358" w:type="dxa"/>
          </w:tcPr>
          <w:p w:rsidR="00C5183F" w:rsidRPr="00E6129E" w:rsidRDefault="00C5183F" w:rsidP="00C5183F">
            <w:pPr>
              <w:spacing w:before="120" w:after="0" w:line="240" w:lineRule="auto"/>
              <w:rPr>
                <w:sz w:val="24"/>
                <w:szCs w:val="26"/>
                <w:lang w:val="vi-VN"/>
              </w:rPr>
            </w:pPr>
            <w:r w:rsidRPr="00E6129E">
              <w:rPr>
                <w:b/>
                <w:i/>
                <w:sz w:val="24"/>
                <w:szCs w:val="26"/>
                <w:u w:color="FF0000"/>
                <w:lang w:val="vi-VN"/>
              </w:rPr>
              <w:t>Nơi nhận</w:t>
            </w:r>
            <w:r w:rsidRPr="00E6129E">
              <w:rPr>
                <w:b/>
                <w:i/>
                <w:sz w:val="24"/>
                <w:szCs w:val="26"/>
                <w:lang w:val="vi-VN"/>
              </w:rPr>
              <w:t>:</w:t>
            </w:r>
            <w:r w:rsidRPr="00E6129E">
              <w:rPr>
                <w:b/>
                <w:i/>
                <w:sz w:val="24"/>
                <w:szCs w:val="26"/>
                <w:lang w:val="vi-VN"/>
              </w:rPr>
              <w:tab/>
            </w:r>
            <w:r w:rsidRPr="00E6129E">
              <w:rPr>
                <w:b/>
                <w:i/>
                <w:sz w:val="24"/>
                <w:szCs w:val="26"/>
                <w:lang w:val="vi-VN"/>
              </w:rPr>
              <w:tab/>
            </w:r>
            <w:r w:rsidRPr="00E6129E">
              <w:rPr>
                <w:b/>
                <w:i/>
                <w:sz w:val="24"/>
                <w:szCs w:val="26"/>
                <w:lang w:val="vi-VN"/>
              </w:rPr>
              <w:tab/>
            </w:r>
            <w:r w:rsidRPr="00E6129E">
              <w:rPr>
                <w:b/>
                <w:i/>
                <w:sz w:val="24"/>
                <w:szCs w:val="26"/>
                <w:lang w:val="vi-VN"/>
              </w:rPr>
              <w:tab/>
            </w:r>
            <w:r w:rsidRPr="00E6129E">
              <w:rPr>
                <w:b/>
                <w:i/>
                <w:sz w:val="24"/>
                <w:szCs w:val="26"/>
                <w:lang w:val="vi-VN"/>
              </w:rPr>
              <w:tab/>
            </w:r>
          </w:p>
          <w:p w:rsidR="00C5183F" w:rsidRPr="00E6129E" w:rsidRDefault="00C5183F" w:rsidP="00E43CCB">
            <w:pPr>
              <w:spacing w:after="0" w:line="240" w:lineRule="auto"/>
              <w:rPr>
                <w:sz w:val="24"/>
                <w:szCs w:val="26"/>
              </w:rPr>
            </w:pPr>
            <w:r w:rsidRPr="00E6129E">
              <w:rPr>
                <w:sz w:val="24"/>
                <w:szCs w:val="26"/>
              </w:rPr>
              <w:t>- Như trên (để thực hiện);</w:t>
            </w:r>
          </w:p>
          <w:p w:rsidR="00C5183F" w:rsidRPr="00E6129E" w:rsidRDefault="00C5183F" w:rsidP="00E43CCB">
            <w:pPr>
              <w:spacing w:after="0" w:line="240" w:lineRule="auto"/>
              <w:rPr>
                <w:sz w:val="24"/>
                <w:szCs w:val="26"/>
                <w:lang w:val="vi-VN"/>
              </w:rPr>
            </w:pPr>
            <w:r w:rsidRPr="00E6129E">
              <w:rPr>
                <w:sz w:val="24"/>
                <w:szCs w:val="26"/>
                <w:lang w:val="vi-VN"/>
              </w:rPr>
              <w:t xml:space="preserve">- </w:t>
            </w:r>
            <w:r w:rsidRPr="00E6129E">
              <w:rPr>
                <w:sz w:val="24"/>
                <w:szCs w:val="26"/>
              </w:rPr>
              <w:t>Ban giám đốc Sở</w:t>
            </w:r>
            <w:r w:rsidRPr="00E6129E">
              <w:rPr>
                <w:sz w:val="24"/>
                <w:szCs w:val="26"/>
                <w:lang w:val="vi-VN"/>
              </w:rPr>
              <w:t>;</w:t>
            </w:r>
            <w:r w:rsidRPr="00E6129E">
              <w:rPr>
                <w:sz w:val="24"/>
                <w:szCs w:val="26"/>
                <w:lang w:val="vi-VN"/>
              </w:rPr>
              <w:tab/>
            </w:r>
          </w:p>
          <w:p w:rsidR="00C5183F" w:rsidRPr="00E6129E" w:rsidRDefault="00C5183F" w:rsidP="00E43CCB">
            <w:pPr>
              <w:spacing w:after="0" w:line="240" w:lineRule="auto"/>
              <w:rPr>
                <w:sz w:val="24"/>
                <w:szCs w:val="26"/>
                <w:lang w:val="vi-VN"/>
              </w:rPr>
            </w:pPr>
            <w:r w:rsidRPr="00E6129E">
              <w:rPr>
                <w:sz w:val="24"/>
                <w:szCs w:val="26"/>
                <w:lang w:val="vi-VN"/>
              </w:rPr>
              <w:t xml:space="preserve">- Website </w:t>
            </w:r>
            <w:r w:rsidRPr="00E6129E">
              <w:rPr>
                <w:sz w:val="24"/>
                <w:szCs w:val="26"/>
              </w:rPr>
              <w:t>Sở</w:t>
            </w:r>
            <w:r w:rsidRPr="00E6129E">
              <w:rPr>
                <w:sz w:val="24"/>
                <w:szCs w:val="26"/>
                <w:lang w:val="vi-VN"/>
              </w:rPr>
              <w:t xml:space="preserve"> GDĐT;</w:t>
            </w:r>
          </w:p>
          <w:p w:rsidR="00C5183F" w:rsidRPr="00E6129E" w:rsidRDefault="00C5183F" w:rsidP="00E43CCB">
            <w:pPr>
              <w:spacing w:after="0" w:line="240" w:lineRule="auto"/>
              <w:rPr>
                <w:sz w:val="24"/>
                <w:szCs w:val="26"/>
                <w:lang w:val="vi-VN"/>
              </w:rPr>
            </w:pPr>
            <w:r w:rsidRPr="00E6129E">
              <w:rPr>
                <w:sz w:val="24"/>
                <w:szCs w:val="26"/>
                <w:lang w:val="vi-VN"/>
              </w:rPr>
              <w:t xml:space="preserve">- Lưu: VT, </w:t>
            </w:r>
            <w:r w:rsidRPr="00E6129E">
              <w:rPr>
                <w:sz w:val="24"/>
                <w:szCs w:val="26"/>
              </w:rPr>
              <w:t>phòng</w:t>
            </w:r>
            <w:r w:rsidRPr="00E6129E">
              <w:rPr>
                <w:sz w:val="24"/>
                <w:szCs w:val="26"/>
                <w:lang w:val="vi-VN"/>
              </w:rPr>
              <w:t xml:space="preserve"> GDTrH</w:t>
            </w:r>
            <w:r w:rsidRPr="00E6129E">
              <w:rPr>
                <w:sz w:val="24"/>
                <w:szCs w:val="26"/>
              </w:rPr>
              <w:t>-GDTX</w:t>
            </w:r>
            <w:r w:rsidRPr="00E6129E">
              <w:rPr>
                <w:sz w:val="24"/>
                <w:szCs w:val="26"/>
                <w:lang w:val="vi-VN"/>
              </w:rPr>
              <w:t>.</w:t>
            </w:r>
          </w:p>
        </w:tc>
        <w:tc>
          <w:tcPr>
            <w:tcW w:w="4002" w:type="dxa"/>
          </w:tcPr>
          <w:p w:rsidR="00C5183F" w:rsidRPr="00E6129E" w:rsidRDefault="00C5183F" w:rsidP="00C5183F">
            <w:pPr>
              <w:spacing w:before="120" w:after="0" w:line="240" w:lineRule="auto"/>
              <w:jc w:val="center"/>
              <w:rPr>
                <w:b/>
                <w:sz w:val="24"/>
                <w:szCs w:val="26"/>
                <w:lang w:val="vi-VN"/>
              </w:rPr>
            </w:pPr>
            <w:r w:rsidRPr="00E6129E">
              <w:rPr>
                <w:b/>
                <w:sz w:val="24"/>
                <w:szCs w:val="26"/>
                <w:lang w:val="vi-VN"/>
              </w:rPr>
              <w:t xml:space="preserve">KT. </w:t>
            </w:r>
            <w:r w:rsidRPr="00E6129E">
              <w:rPr>
                <w:b/>
                <w:sz w:val="24"/>
                <w:szCs w:val="26"/>
              </w:rPr>
              <w:t>GIÁM ĐỐC</w:t>
            </w:r>
          </w:p>
          <w:p w:rsidR="00C5183F" w:rsidRPr="00E6129E" w:rsidRDefault="00C5183F" w:rsidP="00E43CCB">
            <w:pPr>
              <w:spacing w:after="0" w:line="240" w:lineRule="auto"/>
              <w:jc w:val="center"/>
              <w:rPr>
                <w:b/>
                <w:sz w:val="24"/>
                <w:szCs w:val="26"/>
              </w:rPr>
            </w:pPr>
            <w:r w:rsidRPr="00E6129E">
              <w:rPr>
                <w:b/>
                <w:sz w:val="24"/>
                <w:szCs w:val="26"/>
              </w:rPr>
              <w:t>PHÓ GIÁM ĐỐC</w:t>
            </w:r>
          </w:p>
          <w:p w:rsidR="00C5183F" w:rsidRPr="00E6129E" w:rsidRDefault="00C5183F" w:rsidP="00E43CCB">
            <w:pPr>
              <w:spacing w:after="0" w:line="240" w:lineRule="auto"/>
              <w:jc w:val="center"/>
              <w:rPr>
                <w:sz w:val="24"/>
                <w:szCs w:val="26"/>
              </w:rPr>
            </w:pPr>
          </w:p>
          <w:p w:rsidR="00C5183F" w:rsidRPr="00E6129E" w:rsidRDefault="00C5183F" w:rsidP="00E43CCB">
            <w:pPr>
              <w:spacing w:after="0" w:line="240" w:lineRule="auto"/>
              <w:jc w:val="center"/>
              <w:rPr>
                <w:sz w:val="24"/>
                <w:szCs w:val="26"/>
                <w:lang w:val="vi-VN"/>
              </w:rPr>
            </w:pPr>
          </w:p>
          <w:p w:rsidR="00C5183F" w:rsidRPr="00E6129E" w:rsidRDefault="00C5183F" w:rsidP="00E43CCB">
            <w:pPr>
              <w:spacing w:after="0" w:line="240" w:lineRule="auto"/>
              <w:jc w:val="center"/>
              <w:rPr>
                <w:sz w:val="24"/>
                <w:szCs w:val="26"/>
                <w:lang w:val="vi-VN"/>
              </w:rPr>
            </w:pPr>
          </w:p>
          <w:p w:rsidR="00C5183F" w:rsidRPr="00E6129E" w:rsidRDefault="00C5183F" w:rsidP="00E43CCB">
            <w:pPr>
              <w:spacing w:after="0" w:line="240" w:lineRule="auto"/>
              <w:jc w:val="center"/>
              <w:rPr>
                <w:sz w:val="24"/>
                <w:szCs w:val="26"/>
                <w:lang w:val="vi-VN"/>
              </w:rPr>
            </w:pPr>
          </w:p>
          <w:p w:rsidR="00C5183F" w:rsidRPr="00E6129E" w:rsidRDefault="00C5183F" w:rsidP="00E43CCB">
            <w:pPr>
              <w:spacing w:after="0" w:line="240" w:lineRule="auto"/>
              <w:jc w:val="center"/>
              <w:rPr>
                <w:b/>
                <w:sz w:val="24"/>
                <w:szCs w:val="26"/>
              </w:rPr>
            </w:pPr>
            <w:r w:rsidRPr="00EA4A2D">
              <w:rPr>
                <w:b/>
                <w:sz w:val="26"/>
                <w:szCs w:val="26"/>
              </w:rPr>
              <w:t>Đỗ Văn Khải</w:t>
            </w:r>
          </w:p>
        </w:tc>
      </w:tr>
    </w:tbl>
    <w:p w:rsidR="00C5183F" w:rsidRPr="00E6129E" w:rsidRDefault="00C5183F" w:rsidP="00170030">
      <w:pPr>
        <w:spacing w:after="0" w:line="240" w:lineRule="auto"/>
        <w:ind w:firstLine="720"/>
        <w:jc w:val="both"/>
        <w:rPr>
          <w:sz w:val="26"/>
          <w:szCs w:val="26"/>
          <w:highlight w:val="white"/>
        </w:rPr>
      </w:pPr>
    </w:p>
    <w:sectPr w:rsidR="00C5183F" w:rsidRPr="00E6129E" w:rsidSect="0044211E">
      <w:footerReference w:type="default" r:id="rId7"/>
      <w:pgSz w:w="11906" w:h="16838" w:code="9"/>
      <w:pgMar w:top="1134" w:right="1134"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205" w:rsidRDefault="00DE7205" w:rsidP="005112B8">
      <w:pPr>
        <w:spacing w:after="0" w:line="240" w:lineRule="auto"/>
      </w:pPr>
      <w:r>
        <w:separator/>
      </w:r>
    </w:p>
  </w:endnote>
  <w:endnote w:type="continuationSeparator" w:id="0">
    <w:p w:rsidR="00DE7205" w:rsidRDefault="00DE7205" w:rsidP="00511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B8" w:rsidRDefault="00C72DF7">
    <w:pPr>
      <w:pStyle w:val="Footer"/>
      <w:jc w:val="center"/>
      <w:rPr>
        <w:caps/>
        <w:color w:val="5B9BD5" w:themeColor="accent1"/>
      </w:rPr>
    </w:pPr>
    <w:r>
      <w:rPr>
        <w:caps/>
        <w:color w:val="5B9BD5" w:themeColor="accent1"/>
      </w:rPr>
      <w:fldChar w:fldCharType="begin"/>
    </w:r>
    <w:r w:rsidR="005112B8">
      <w:rPr>
        <w:caps/>
        <w:color w:val="5B9BD5" w:themeColor="accent1"/>
      </w:rPr>
      <w:instrText>PAGE   \* MERGEFORMAT</w:instrText>
    </w:r>
    <w:r>
      <w:rPr>
        <w:caps/>
        <w:color w:val="5B9BD5" w:themeColor="accent1"/>
      </w:rPr>
      <w:fldChar w:fldCharType="separate"/>
    </w:r>
    <w:r w:rsidR="00F7466D" w:rsidRPr="00F7466D">
      <w:rPr>
        <w:caps/>
        <w:noProof/>
        <w:color w:val="5B9BD5" w:themeColor="accent1"/>
        <w:lang w:val="vi-VN"/>
      </w:rPr>
      <w:t>6</w:t>
    </w:r>
    <w:r>
      <w:rPr>
        <w:caps/>
        <w:color w:val="5B9BD5" w:themeColor="accent1"/>
      </w:rPr>
      <w:fldChar w:fldCharType="end"/>
    </w:r>
  </w:p>
  <w:p w:rsidR="005112B8" w:rsidRDefault="00511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205" w:rsidRDefault="00DE7205" w:rsidP="005112B8">
      <w:pPr>
        <w:spacing w:after="0" w:line="240" w:lineRule="auto"/>
      </w:pPr>
      <w:r>
        <w:separator/>
      </w:r>
    </w:p>
  </w:footnote>
  <w:footnote w:type="continuationSeparator" w:id="0">
    <w:p w:rsidR="00DE7205" w:rsidRDefault="00DE7205" w:rsidP="005112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2B8"/>
    <w:rsid w:val="0000759C"/>
    <w:rsid w:val="00013340"/>
    <w:rsid w:val="00021A60"/>
    <w:rsid w:val="000341D6"/>
    <w:rsid w:val="000635D6"/>
    <w:rsid w:val="00084000"/>
    <w:rsid w:val="00090D4E"/>
    <w:rsid w:val="000A4450"/>
    <w:rsid w:val="000A62CB"/>
    <w:rsid w:val="000C7A57"/>
    <w:rsid w:val="000F623C"/>
    <w:rsid w:val="00112770"/>
    <w:rsid w:val="00116F56"/>
    <w:rsid w:val="0011721E"/>
    <w:rsid w:val="0012071F"/>
    <w:rsid w:val="00133E2D"/>
    <w:rsid w:val="00134986"/>
    <w:rsid w:val="00155E63"/>
    <w:rsid w:val="00161B10"/>
    <w:rsid w:val="00170030"/>
    <w:rsid w:val="00172713"/>
    <w:rsid w:val="00186C56"/>
    <w:rsid w:val="0019355F"/>
    <w:rsid w:val="00197F0D"/>
    <w:rsid w:val="001A178F"/>
    <w:rsid w:val="001B568F"/>
    <w:rsid w:val="001D6FF2"/>
    <w:rsid w:val="001E7596"/>
    <w:rsid w:val="001F5998"/>
    <w:rsid w:val="002009F9"/>
    <w:rsid w:val="00203315"/>
    <w:rsid w:val="00210609"/>
    <w:rsid w:val="00211432"/>
    <w:rsid w:val="002124BF"/>
    <w:rsid w:val="00213B21"/>
    <w:rsid w:val="00221D8D"/>
    <w:rsid w:val="002248E8"/>
    <w:rsid w:val="00250F6A"/>
    <w:rsid w:val="00252BF9"/>
    <w:rsid w:val="00254207"/>
    <w:rsid w:val="00270372"/>
    <w:rsid w:val="002704F2"/>
    <w:rsid w:val="002A374B"/>
    <w:rsid w:val="002A4D9A"/>
    <w:rsid w:val="002B7D67"/>
    <w:rsid w:val="00312599"/>
    <w:rsid w:val="00315E03"/>
    <w:rsid w:val="0031600F"/>
    <w:rsid w:val="003272BA"/>
    <w:rsid w:val="003273E2"/>
    <w:rsid w:val="003426AE"/>
    <w:rsid w:val="003610FF"/>
    <w:rsid w:val="00361C84"/>
    <w:rsid w:val="003A0389"/>
    <w:rsid w:val="003C06BD"/>
    <w:rsid w:val="003E01D9"/>
    <w:rsid w:val="003E71D0"/>
    <w:rsid w:val="0044211E"/>
    <w:rsid w:val="00452986"/>
    <w:rsid w:val="0045534D"/>
    <w:rsid w:val="00470C8E"/>
    <w:rsid w:val="00476BA0"/>
    <w:rsid w:val="00481D0D"/>
    <w:rsid w:val="004A2AEB"/>
    <w:rsid w:val="004A72D4"/>
    <w:rsid w:val="004B5601"/>
    <w:rsid w:val="005060A2"/>
    <w:rsid w:val="005112B8"/>
    <w:rsid w:val="00540512"/>
    <w:rsid w:val="00562AE8"/>
    <w:rsid w:val="0056545B"/>
    <w:rsid w:val="005959FF"/>
    <w:rsid w:val="00596281"/>
    <w:rsid w:val="005A28A4"/>
    <w:rsid w:val="005A3109"/>
    <w:rsid w:val="005A5237"/>
    <w:rsid w:val="005B7FDE"/>
    <w:rsid w:val="005D33D2"/>
    <w:rsid w:val="00600823"/>
    <w:rsid w:val="00612603"/>
    <w:rsid w:val="00621F8E"/>
    <w:rsid w:val="006248BD"/>
    <w:rsid w:val="006677CD"/>
    <w:rsid w:val="00684EAE"/>
    <w:rsid w:val="00691563"/>
    <w:rsid w:val="00696A94"/>
    <w:rsid w:val="00696E93"/>
    <w:rsid w:val="006B3017"/>
    <w:rsid w:val="006C0430"/>
    <w:rsid w:val="006C2C30"/>
    <w:rsid w:val="006C48AA"/>
    <w:rsid w:val="006D2AA8"/>
    <w:rsid w:val="006D3A64"/>
    <w:rsid w:val="006D4512"/>
    <w:rsid w:val="006D5193"/>
    <w:rsid w:val="006E76DE"/>
    <w:rsid w:val="006F41F2"/>
    <w:rsid w:val="006F4A13"/>
    <w:rsid w:val="007005E7"/>
    <w:rsid w:val="0074767A"/>
    <w:rsid w:val="007A4B93"/>
    <w:rsid w:val="007C0A1B"/>
    <w:rsid w:val="007E0F8E"/>
    <w:rsid w:val="007F1174"/>
    <w:rsid w:val="00801C36"/>
    <w:rsid w:val="00807AA3"/>
    <w:rsid w:val="008355E8"/>
    <w:rsid w:val="0083726B"/>
    <w:rsid w:val="00851CCA"/>
    <w:rsid w:val="00852B2D"/>
    <w:rsid w:val="00857E85"/>
    <w:rsid w:val="008C1D85"/>
    <w:rsid w:val="008C3962"/>
    <w:rsid w:val="008D1436"/>
    <w:rsid w:val="008D431C"/>
    <w:rsid w:val="008E594D"/>
    <w:rsid w:val="0090221A"/>
    <w:rsid w:val="00925A5F"/>
    <w:rsid w:val="00955976"/>
    <w:rsid w:val="009673A7"/>
    <w:rsid w:val="009768EB"/>
    <w:rsid w:val="00985AC2"/>
    <w:rsid w:val="009C0DC7"/>
    <w:rsid w:val="009C3881"/>
    <w:rsid w:val="009F2821"/>
    <w:rsid w:val="00A3643E"/>
    <w:rsid w:val="00A475FA"/>
    <w:rsid w:val="00A822D9"/>
    <w:rsid w:val="00AA0F47"/>
    <w:rsid w:val="00AA155E"/>
    <w:rsid w:val="00AD0E54"/>
    <w:rsid w:val="00AE2280"/>
    <w:rsid w:val="00AE2860"/>
    <w:rsid w:val="00AE7D22"/>
    <w:rsid w:val="00AF4199"/>
    <w:rsid w:val="00B11AF2"/>
    <w:rsid w:val="00B179D6"/>
    <w:rsid w:val="00B210C8"/>
    <w:rsid w:val="00B44B69"/>
    <w:rsid w:val="00B62C28"/>
    <w:rsid w:val="00B6544A"/>
    <w:rsid w:val="00B75FC6"/>
    <w:rsid w:val="00B9637E"/>
    <w:rsid w:val="00B96D92"/>
    <w:rsid w:val="00BC2538"/>
    <w:rsid w:val="00BD50F3"/>
    <w:rsid w:val="00BE1018"/>
    <w:rsid w:val="00C45700"/>
    <w:rsid w:val="00C46754"/>
    <w:rsid w:val="00C5183F"/>
    <w:rsid w:val="00C72DF7"/>
    <w:rsid w:val="00C828A2"/>
    <w:rsid w:val="00C9266A"/>
    <w:rsid w:val="00C9391D"/>
    <w:rsid w:val="00C9529F"/>
    <w:rsid w:val="00CB20BD"/>
    <w:rsid w:val="00CD68E5"/>
    <w:rsid w:val="00CE4886"/>
    <w:rsid w:val="00CF2B21"/>
    <w:rsid w:val="00D0171E"/>
    <w:rsid w:val="00D03B93"/>
    <w:rsid w:val="00D14B86"/>
    <w:rsid w:val="00D2299A"/>
    <w:rsid w:val="00D23105"/>
    <w:rsid w:val="00D4357F"/>
    <w:rsid w:val="00D5289A"/>
    <w:rsid w:val="00D62600"/>
    <w:rsid w:val="00D672EB"/>
    <w:rsid w:val="00D71C4E"/>
    <w:rsid w:val="00DA10EC"/>
    <w:rsid w:val="00DB2899"/>
    <w:rsid w:val="00DD039A"/>
    <w:rsid w:val="00DE03F8"/>
    <w:rsid w:val="00DE5CD9"/>
    <w:rsid w:val="00DE7205"/>
    <w:rsid w:val="00DF488D"/>
    <w:rsid w:val="00E0517E"/>
    <w:rsid w:val="00E05278"/>
    <w:rsid w:val="00E07E79"/>
    <w:rsid w:val="00E171A2"/>
    <w:rsid w:val="00E33C69"/>
    <w:rsid w:val="00E47FAD"/>
    <w:rsid w:val="00E51518"/>
    <w:rsid w:val="00E6129E"/>
    <w:rsid w:val="00E76C72"/>
    <w:rsid w:val="00E76C74"/>
    <w:rsid w:val="00E91907"/>
    <w:rsid w:val="00E96622"/>
    <w:rsid w:val="00EA4A2D"/>
    <w:rsid w:val="00EA5A55"/>
    <w:rsid w:val="00ED0617"/>
    <w:rsid w:val="00EF0587"/>
    <w:rsid w:val="00F10138"/>
    <w:rsid w:val="00F31C45"/>
    <w:rsid w:val="00F71A99"/>
    <w:rsid w:val="00F736E3"/>
    <w:rsid w:val="00F7466D"/>
    <w:rsid w:val="00F7677B"/>
    <w:rsid w:val="00F81095"/>
    <w:rsid w:val="00F8327D"/>
    <w:rsid w:val="00FD370D"/>
    <w:rsid w:val="00FE557F"/>
    <w:rsid w:val="00FF0AFD"/>
    <w:rsid w:val="00FF35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2B8"/>
    <w:pPr>
      <w:spacing w:after="200" w:line="276" w:lineRule="auto"/>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5112B8"/>
    <w:pPr>
      <w:spacing w:after="120" w:line="480" w:lineRule="auto"/>
    </w:pPr>
    <w:rPr>
      <w:rFonts w:ascii="Calibri" w:hAnsi="Calibri"/>
      <w:sz w:val="20"/>
      <w:szCs w:val="20"/>
    </w:rPr>
  </w:style>
  <w:style w:type="character" w:customStyle="1" w:styleId="BodyText2Char">
    <w:name w:val="Body Text 2 Char"/>
    <w:basedOn w:val="DefaultParagraphFont"/>
    <w:link w:val="BodyText2"/>
    <w:rsid w:val="005112B8"/>
    <w:rPr>
      <w:rFonts w:ascii="Calibri" w:eastAsia="Calibri" w:hAnsi="Calibri" w:cs="Times New Roman"/>
      <w:sz w:val="20"/>
      <w:szCs w:val="20"/>
      <w:lang w:val="en-US"/>
    </w:rPr>
  </w:style>
  <w:style w:type="paragraph" w:customStyle="1" w:styleId="Normal1">
    <w:name w:val="Normal1"/>
    <w:rsid w:val="005112B8"/>
    <w:pPr>
      <w:spacing w:after="0" w:line="240" w:lineRule="auto"/>
    </w:pPr>
    <w:rPr>
      <w:rFonts w:ascii="Times New Roman" w:eastAsia="Times New Roman" w:hAnsi="Times New Roman" w:cs="Times New Roman"/>
      <w:color w:val="000000"/>
      <w:sz w:val="28"/>
      <w:szCs w:val="28"/>
      <w:lang w:val="en-US"/>
    </w:rPr>
  </w:style>
  <w:style w:type="paragraph" w:styleId="BodyTextIndent">
    <w:name w:val="Body Text Indent"/>
    <w:basedOn w:val="Normal"/>
    <w:link w:val="BodyTextIndentChar"/>
    <w:uiPriority w:val="99"/>
    <w:unhideWhenUsed/>
    <w:rsid w:val="005112B8"/>
    <w:pPr>
      <w:spacing w:after="120"/>
      <w:ind w:left="360"/>
    </w:pPr>
  </w:style>
  <w:style w:type="character" w:customStyle="1" w:styleId="BodyTextIndentChar">
    <w:name w:val="Body Text Indent Char"/>
    <w:basedOn w:val="DefaultParagraphFont"/>
    <w:link w:val="BodyTextIndent"/>
    <w:uiPriority w:val="99"/>
    <w:semiHidden/>
    <w:rsid w:val="005112B8"/>
    <w:rPr>
      <w:rFonts w:ascii="Times New Roman" w:eastAsia="Calibri" w:hAnsi="Times New Roman" w:cs="Times New Roman"/>
      <w:sz w:val="28"/>
      <w:lang w:val="en-US"/>
    </w:rPr>
  </w:style>
  <w:style w:type="paragraph" w:styleId="Header">
    <w:name w:val="header"/>
    <w:basedOn w:val="Normal"/>
    <w:link w:val="HeaderChar"/>
    <w:uiPriority w:val="99"/>
    <w:unhideWhenUsed/>
    <w:rsid w:val="00511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2B8"/>
    <w:rPr>
      <w:rFonts w:ascii="Times New Roman" w:eastAsia="Calibri" w:hAnsi="Times New Roman" w:cs="Times New Roman"/>
      <w:sz w:val="28"/>
      <w:lang w:val="en-US"/>
    </w:rPr>
  </w:style>
  <w:style w:type="paragraph" w:styleId="Footer">
    <w:name w:val="footer"/>
    <w:basedOn w:val="Normal"/>
    <w:link w:val="FooterChar"/>
    <w:uiPriority w:val="99"/>
    <w:unhideWhenUsed/>
    <w:rsid w:val="00511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2B8"/>
    <w:rPr>
      <w:rFonts w:ascii="Times New Roman" w:eastAsia="Calibri" w:hAnsi="Times New Roman" w:cs="Times New Roman"/>
      <w:sz w:val="28"/>
      <w:lang w:val="en-US"/>
    </w:rPr>
  </w:style>
  <w:style w:type="table" w:styleId="TableGrid">
    <w:name w:val="Table Grid"/>
    <w:basedOn w:val="TableNormal"/>
    <w:uiPriority w:val="39"/>
    <w:rsid w:val="004553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D71C4E"/>
    <w:rPr>
      <w:color w:val="0000FF"/>
      <w:u w:val="single"/>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Char Ch,single spac,ft,З"/>
    <w:basedOn w:val="Normal"/>
    <w:link w:val="FootnoteTextChar"/>
    <w:unhideWhenUsed/>
    <w:qFormat/>
    <w:rsid w:val="008D1436"/>
    <w:pPr>
      <w:spacing w:after="0" w:line="240" w:lineRule="auto"/>
    </w:pPr>
    <w:rPr>
      <w:rFonts w:eastAsiaTheme="minorHAnsi" w:cstheme="minorBidi"/>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qFormat/>
    <w:rsid w:val="008D1436"/>
    <w:rPr>
      <w:rFonts w:ascii="Times New Roman" w:hAnsi="Times New Roman"/>
      <w:sz w:val="20"/>
      <w:szCs w:val="20"/>
      <w:lang w:val="en-US"/>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
    <w:basedOn w:val="DefaultParagraphFont"/>
    <w:unhideWhenUsed/>
    <w:qFormat/>
    <w:rsid w:val="008D14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2B8"/>
    <w:pPr>
      <w:spacing w:after="200" w:line="276" w:lineRule="auto"/>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5112B8"/>
    <w:pPr>
      <w:spacing w:after="120" w:line="480" w:lineRule="auto"/>
    </w:pPr>
    <w:rPr>
      <w:rFonts w:ascii="Calibri" w:hAnsi="Calibri"/>
      <w:sz w:val="20"/>
      <w:szCs w:val="20"/>
    </w:rPr>
  </w:style>
  <w:style w:type="character" w:customStyle="1" w:styleId="BodyText2Char">
    <w:name w:val="Body Text 2 Char"/>
    <w:basedOn w:val="DefaultParagraphFont"/>
    <w:link w:val="BodyText2"/>
    <w:rsid w:val="005112B8"/>
    <w:rPr>
      <w:rFonts w:ascii="Calibri" w:eastAsia="Calibri" w:hAnsi="Calibri" w:cs="Times New Roman"/>
      <w:sz w:val="20"/>
      <w:szCs w:val="20"/>
      <w:lang w:val="en-US"/>
    </w:rPr>
  </w:style>
  <w:style w:type="paragraph" w:customStyle="1" w:styleId="Normal1">
    <w:name w:val="Normal1"/>
    <w:rsid w:val="005112B8"/>
    <w:pPr>
      <w:spacing w:after="0" w:line="240" w:lineRule="auto"/>
    </w:pPr>
    <w:rPr>
      <w:rFonts w:ascii="Times New Roman" w:eastAsia="Times New Roman" w:hAnsi="Times New Roman" w:cs="Times New Roman"/>
      <w:color w:val="000000"/>
      <w:sz w:val="28"/>
      <w:szCs w:val="28"/>
      <w:lang w:val="en-US"/>
    </w:rPr>
  </w:style>
  <w:style w:type="paragraph" w:styleId="BodyTextIndent">
    <w:name w:val="Body Text Indent"/>
    <w:basedOn w:val="Normal"/>
    <w:link w:val="BodyTextIndentChar"/>
    <w:uiPriority w:val="99"/>
    <w:unhideWhenUsed/>
    <w:rsid w:val="005112B8"/>
    <w:pPr>
      <w:spacing w:after="120"/>
      <w:ind w:left="360"/>
    </w:pPr>
  </w:style>
  <w:style w:type="character" w:customStyle="1" w:styleId="BodyTextIndentChar">
    <w:name w:val="Body Text Indent Char"/>
    <w:basedOn w:val="DefaultParagraphFont"/>
    <w:link w:val="BodyTextIndent"/>
    <w:uiPriority w:val="99"/>
    <w:semiHidden/>
    <w:rsid w:val="005112B8"/>
    <w:rPr>
      <w:rFonts w:ascii="Times New Roman" w:eastAsia="Calibri" w:hAnsi="Times New Roman" w:cs="Times New Roman"/>
      <w:sz w:val="28"/>
      <w:lang w:val="en-US"/>
    </w:rPr>
  </w:style>
  <w:style w:type="paragraph" w:styleId="Header">
    <w:name w:val="header"/>
    <w:basedOn w:val="Normal"/>
    <w:link w:val="HeaderChar"/>
    <w:uiPriority w:val="99"/>
    <w:unhideWhenUsed/>
    <w:rsid w:val="00511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2B8"/>
    <w:rPr>
      <w:rFonts w:ascii="Times New Roman" w:eastAsia="Calibri" w:hAnsi="Times New Roman" w:cs="Times New Roman"/>
      <w:sz w:val="28"/>
      <w:lang w:val="en-US"/>
    </w:rPr>
  </w:style>
  <w:style w:type="paragraph" w:styleId="Footer">
    <w:name w:val="footer"/>
    <w:basedOn w:val="Normal"/>
    <w:link w:val="FooterChar"/>
    <w:uiPriority w:val="99"/>
    <w:unhideWhenUsed/>
    <w:rsid w:val="00511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2B8"/>
    <w:rPr>
      <w:rFonts w:ascii="Times New Roman" w:eastAsia="Calibri" w:hAnsi="Times New Roman" w:cs="Times New Roman"/>
      <w:sz w:val="28"/>
      <w:lang w:val="en-US"/>
    </w:rPr>
  </w:style>
  <w:style w:type="table" w:styleId="TableGrid">
    <w:name w:val="Table Grid"/>
    <w:basedOn w:val="TableNormal"/>
    <w:uiPriority w:val="39"/>
    <w:rsid w:val="004553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D71C4E"/>
    <w:rPr>
      <w:color w:val="0000FF"/>
      <w:u w:val="single"/>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Char Ch,single spac,ft,З"/>
    <w:basedOn w:val="Normal"/>
    <w:link w:val="FootnoteTextChar"/>
    <w:unhideWhenUsed/>
    <w:qFormat/>
    <w:rsid w:val="008D1436"/>
    <w:pPr>
      <w:spacing w:after="0" w:line="240" w:lineRule="auto"/>
    </w:pPr>
    <w:rPr>
      <w:rFonts w:eastAsiaTheme="minorHAnsi" w:cstheme="minorBidi"/>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qFormat/>
    <w:rsid w:val="008D1436"/>
    <w:rPr>
      <w:rFonts w:ascii="Times New Roman" w:hAnsi="Times New Roman"/>
      <w:sz w:val="20"/>
      <w:szCs w:val="20"/>
      <w:lang w:val="en-US"/>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
    <w:basedOn w:val="DefaultParagraphFont"/>
    <w:unhideWhenUsed/>
    <w:qFormat/>
    <w:rsid w:val="008D14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67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10</Pages>
  <Words>4744</Words>
  <Characters>27041</Characters>
  <Application>Microsoft Office Word</Application>
  <DocSecurity>0</DocSecurity>
  <Lines>225</Lines>
  <Paragraphs>63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31722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Vũ Đình Chuẩn</dc:creator>
  <cp:lastModifiedBy>TRAN MINH TUAN</cp:lastModifiedBy>
  <cp:revision>33</cp:revision>
  <cp:lastPrinted>2019-08-31T08:26:00Z</cp:lastPrinted>
  <dcterms:created xsi:type="dcterms:W3CDTF">2019-08-30T07:16:00Z</dcterms:created>
  <dcterms:modified xsi:type="dcterms:W3CDTF">2019-09-04T02:59:00Z</dcterms:modified>
</cp:coreProperties>
</file>